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96C10" w:rsidRPr="00D93129" w:rsidRDefault="00896C10" w:rsidP="00322388">
      <w:pPr>
        <w:spacing w:line="480" w:lineRule="auto"/>
        <w:contextualSpacing/>
        <w:jc w:val="center"/>
        <w:rPr>
          <w:rFonts w:ascii="Times New Roman" w:hAnsi="Times New Roman"/>
          <w:sz w:val="40"/>
        </w:rPr>
      </w:pPr>
      <w:r w:rsidRPr="00D93129">
        <w:rPr>
          <w:rFonts w:ascii="Times New Roman" w:hAnsi="Times New Roman"/>
          <w:sz w:val="40"/>
        </w:rPr>
        <w:t>Liberty, Equality and Fraternities:</w:t>
      </w:r>
    </w:p>
    <w:p w:rsidR="004436C8" w:rsidRPr="00D93129" w:rsidRDefault="00BB3056" w:rsidP="00322388">
      <w:pPr>
        <w:spacing w:line="480" w:lineRule="auto"/>
        <w:contextualSpacing/>
        <w:jc w:val="center"/>
        <w:rPr>
          <w:rFonts w:ascii="Times New Roman Italic" w:hAnsi="Times New Roman Italic"/>
          <w:i/>
          <w:sz w:val="32"/>
        </w:rPr>
      </w:pPr>
      <w:r w:rsidRPr="00D93129">
        <w:rPr>
          <w:rFonts w:ascii="Times New Roman Italic" w:hAnsi="Times New Roman Italic"/>
          <w:i/>
          <w:sz w:val="32"/>
        </w:rPr>
        <w:t>Greek Life and the Ideals of Liberal Education at Amherst College</w:t>
      </w:r>
    </w:p>
    <w:p w:rsidR="004436C8" w:rsidRDefault="004436C8" w:rsidP="00322388">
      <w:pPr>
        <w:spacing w:line="480" w:lineRule="auto"/>
        <w:contextualSpacing/>
        <w:jc w:val="both"/>
        <w:rPr>
          <w:rFonts w:ascii="Times New Roman" w:hAnsi="Times New Roman"/>
          <w:i/>
        </w:rPr>
      </w:pPr>
    </w:p>
    <w:p w:rsidR="004436C8" w:rsidRDefault="00B0458E" w:rsidP="00322388">
      <w:pPr>
        <w:spacing w:line="480" w:lineRule="auto"/>
        <w:contextualSpacing/>
        <w:jc w:val="both"/>
        <w:rPr>
          <w:rFonts w:ascii="Times New Roman" w:hAnsi="Times New Roman"/>
          <w:i/>
        </w:rPr>
      </w:pPr>
      <w:r>
        <w:rPr>
          <w:rFonts w:ascii="Times New Roman" w:hAnsi="Times New Roman"/>
          <w:i/>
          <w:noProof/>
        </w:rPr>
        <w:drawing>
          <wp:anchor distT="0" distB="0" distL="114300" distR="114300" simplePos="0" relativeHeight="251658240" behindDoc="0" locked="0" layoutInCell="1" allowOverlap="1">
            <wp:simplePos x="0" y="0"/>
            <wp:positionH relativeFrom="column">
              <wp:posOffset>571500</wp:posOffset>
            </wp:positionH>
            <wp:positionV relativeFrom="paragraph">
              <wp:posOffset>91440</wp:posOffset>
            </wp:positionV>
            <wp:extent cx="4914900" cy="3492500"/>
            <wp:effectExtent l="25400" t="0" r="0" b="0"/>
            <wp:wrapNone/>
            <wp:docPr id="4" name="" descr="ayo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yo Smith"/>
                    <pic:cNvPicPr>
                      <a:picLocks noChangeAspect="1" noChangeArrowheads="1"/>
                    </pic:cNvPicPr>
                  </pic:nvPicPr>
                  <pic:blipFill>
                    <a:blip r:embed="rId8">
                      <a:grayscl/>
                    </a:blip>
                    <a:srcRect/>
                    <a:stretch>
                      <a:fillRect/>
                    </a:stretch>
                  </pic:blipFill>
                  <pic:spPr bwMode="auto">
                    <a:xfrm>
                      <a:off x="0" y="0"/>
                      <a:ext cx="4914900" cy="3492500"/>
                    </a:xfrm>
                    <a:prstGeom prst="rect">
                      <a:avLst/>
                    </a:prstGeom>
                    <a:noFill/>
                    <a:ln w="9525">
                      <a:noFill/>
                      <a:miter lim="800000"/>
                      <a:headEnd/>
                      <a:tailEnd/>
                    </a:ln>
                  </pic:spPr>
                </pic:pic>
              </a:graphicData>
            </a:graphic>
          </wp:anchor>
        </w:drawing>
      </w:r>
    </w:p>
    <w:p w:rsidR="00B0458E" w:rsidRPr="00B0458E" w:rsidRDefault="008C1F77" w:rsidP="00B0458E">
      <w:pPr>
        <w:spacing w:after="0" w:line="240" w:lineRule="auto"/>
        <w:rPr>
          <w:rFonts w:ascii="Times" w:hAnsi="Times"/>
          <w:sz w:val="20"/>
          <w:szCs w:val="20"/>
        </w:rPr>
      </w:pPr>
      <w:r w:rsidRPr="008C1F77">
        <w:rPr>
          <w:rFonts w:ascii="Times" w:hAnsi="Time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yo Smith" style="width:24pt;height:24pt"/>
        </w:pict>
      </w:r>
    </w:p>
    <w:p w:rsidR="004436C8" w:rsidRDefault="004436C8" w:rsidP="00322388">
      <w:pPr>
        <w:spacing w:line="480" w:lineRule="auto"/>
        <w:contextualSpacing/>
        <w:jc w:val="both"/>
        <w:rPr>
          <w:rFonts w:ascii="Times New Roman" w:hAnsi="Times New Roman"/>
          <w:i/>
        </w:rPr>
      </w:pPr>
    </w:p>
    <w:p w:rsidR="004436C8" w:rsidRDefault="004436C8" w:rsidP="00322388">
      <w:pPr>
        <w:spacing w:line="480" w:lineRule="auto"/>
        <w:contextualSpacing/>
        <w:jc w:val="both"/>
        <w:rPr>
          <w:rFonts w:ascii="Times New Roman" w:hAnsi="Times New Roman"/>
          <w:i/>
        </w:rPr>
      </w:pPr>
    </w:p>
    <w:p w:rsidR="004436C8" w:rsidRDefault="004436C8" w:rsidP="00322388">
      <w:pPr>
        <w:spacing w:line="480" w:lineRule="auto"/>
        <w:contextualSpacing/>
        <w:jc w:val="both"/>
        <w:rPr>
          <w:rFonts w:ascii="Times New Roman" w:hAnsi="Times New Roman"/>
          <w:i/>
        </w:rPr>
      </w:pPr>
    </w:p>
    <w:p w:rsidR="004436C8" w:rsidRDefault="004436C8" w:rsidP="00322388">
      <w:pPr>
        <w:spacing w:line="480" w:lineRule="auto"/>
        <w:contextualSpacing/>
        <w:jc w:val="both"/>
        <w:rPr>
          <w:rFonts w:ascii="Times New Roman" w:hAnsi="Times New Roman"/>
          <w:i/>
        </w:rPr>
      </w:pPr>
    </w:p>
    <w:p w:rsidR="004436C8" w:rsidRDefault="004436C8" w:rsidP="00322388">
      <w:pPr>
        <w:spacing w:line="480" w:lineRule="auto"/>
        <w:contextualSpacing/>
        <w:jc w:val="both"/>
        <w:rPr>
          <w:rFonts w:ascii="Times New Roman" w:hAnsi="Times New Roman"/>
          <w:i/>
        </w:rPr>
      </w:pPr>
    </w:p>
    <w:p w:rsidR="004436C8" w:rsidRDefault="004436C8" w:rsidP="00322388">
      <w:pPr>
        <w:spacing w:line="480" w:lineRule="auto"/>
        <w:contextualSpacing/>
        <w:jc w:val="both"/>
        <w:rPr>
          <w:rFonts w:ascii="Times New Roman" w:hAnsi="Times New Roman"/>
          <w:i/>
        </w:rPr>
      </w:pPr>
    </w:p>
    <w:p w:rsidR="00B0458E" w:rsidRPr="00B0458E" w:rsidRDefault="00B0458E" w:rsidP="00B0458E">
      <w:pPr>
        <w:spacing w:after="0" w:line="240" w:lineRule="auto"/>
        <w:rPr>
          <w:rFonts w:ascii="Times" w:hAnsi="Times"/>
          <w:sz w:val="20"/>
          <w:szCs w:val="20"/>
        </w:rPr>
      </w:pPr>
    </w:p>
    <w:p w:rsidR="004436C8" w:rsidRDefault="004436C8" w:rsidP="00322388">
      <w:pPr>
        <w:spacing w:line="480" w:lineRule="auto"/>
        <w:contextualSpacing/>
        <w:jc w:val="both"/>
        <w:rPr>
          <w:rFonts w:ascii="Times New Roman" w:hAnsi="Times New Roman"/>
          <w:i/>
        </w:rPr>
      </w:pPr>
    </w:p>
    <w:p w:rsidR="004436C8" w:rsidRDefault="004436C8" w:rsidP="00322388">
      <w:pPr>
        <w:spacing w:line="480" w:lineRule="auto"/>
        <w:contextualSpacing/>
        <w:jc w:val="both"/>
        <w:rPr>
          <w:rFonts w:ascii="Times New Roman" w:hAnsi="Times New Roman"/>
          <w:i/>
        </w:rPr>
      </w:pPr>
    </w:p>
    <w:p w:rsidR="004436C8" w:rsidRDefault="004436C8" w:rsidP="00D93129">
      <w:pPr>
        <w:tabs>
          <w:tab w:val="left" w:pos="8040"/>
        </w:tabs>
        <w:spacing w:line="480" w:lineRule="auto"/>
        <w:contextualSpacing/>
        <w:jc w:val="both"/>
        <w:rPr>
          <w:rFonts w:ascii="Times New Roman" w:hAnsi="Times New Roman"/>
          <w:i/>
        </w:rPr>
      </w:pPr>
    </w:p>
    <w:p w:rsidR="004436C8" w:rsidRDefault="004436C8" w:rsidP="00322388">
      <w:pPr>
        <w:spacing w:line="480" w:lineRule="auto"/>
        <w:contextualSpacing/>
        <w:jc w:val="both"/>
        <w:rPr>
          <w:rFonts w:ascii="Times New Roman" w:hAnsi="Times New Roman"/>
          <w:i/>
        </w:rPr>
      </w:pPr>
    </w:p>
    <w:p w:rsidR="004436C8" w:rsidRDefault="004436C8" w:rsidP="00322388">
      <w:pPr>
        <w:spacing w:line="480" w:lineRule="auto"/>
        <w:contextualSpacing/>
        <w:jc w:val="both"/>
        <w:rPr>
          <w:rFonts w:ascii="Times New Roman" w:hAnsi="Times New Roman"/>
          <w:i/>
        </w:rPr>
      </w:pPr>
    </w:p>
    <w:p w:rsidR="004436C8" w:rsidRDefault="004436C8" w:rsidP="00322388">
      <w:pPr>
        <w:spacing w:line="480" w:lineRule="auto"/>
        <w:contextualSpacing/>
        <w:jc w:val="both"/>
        <w:rPr>
          <w:rFonts w:ascii="Times New Roman" w:hAnsi="Times New Roman"/>
          <w:i/>
        </w:rPr>
      </w:pPr>
    </w:p>
    <w:p w:rsidR="00ED111E" w:rsidRPr="00ED111E" w:rsidRDefault="00ED111E" w:rsidP="00ED111E">
      <w:pPr>
        <w:spacing w:line="480" w:lineRule="auto"/>
        <w:contextualSpacing/>
        <w:jc w:val="center"/>
        <w:rPr>
          <w:rFonts w:ascii="Times New Roman" w:hAnsi="Times New Roman"/>
          <w:sz w:val="28"/>
        </w:rPr>
      </w:pPr>
      <w:r w:rsidRPr="00ED111E">
        <w:rPr>
          <w:rFonts w:ascii="Times New Roman" w:hAnsi="Times New Roman"/>
          <w:sz w:val="28"/>
        </w:rPr>
        <w:t>Alex Stein</w:t>
      </w:r>
    </w:p>
    <w:p w:rsidR="004436C8" w:rsidRPr="00ED111E" w:rsidRDefault="00ED111E" w:rsidP="00ED111E">
      <w:pPr>
        <w:spacing w:line="480" w:lineRule="auto"/>
        <w:contextualSpacing/>
        <w:jc w:val="center"/>
        <w:rPr>
          <w:rFonts w:ascii="Times New Roman" w:hAnsi="Times New Roman"/>
          <w:sz w:val="28"/>
        </w:rPr>
      </w:pPr>
      <w:r w:rsidRPr="00ED111E">
        <w:rPr>
          <w:rFonts w:ascii="Times New Roman" w:hAnsi="Times New Roman"/>
          <w:sz w:val="28"/>
        </w:rPr>
        <w:t>POSC-38</w:t>
      </w:r>
    </w:p>
    <w:p w:rsidR="004436C8" w:rsidRDefault="004436C8" w:rsidP="00322388">
      <w:pPr>
        <w:spacing w:line="480" w:lineRule="auto"/>
        <w:contextualSpacing/>
        <w:jc w:val="both"/>
        <w:rPr>
          <w:rFonts w:ascii="Times New Roman" w:hAnsi="Times New Roman"/>
          <w:i/>
        </w:rPr>
      </w:pPr>
    </w:p>
    <w:p w:rsidR="004436C8" w:rsidRDefault="004436C8" w:rsidP="00322388">
      <w:pPr>
        <w:spacing w:line="480" w:lineRule="auto"/>
        <w:contextualSpacing/>
        <w:jc w:val="both"/>
        <w:rPr>
          <w:rFonts w:ascii="Times New Roman" w:hAnsi="Times New Roman"/>
          <w:i/>
        </w:rPr>
      </w:pPr>
    </w:p>
    <w:p w:rsidR="004436C8" w:rsidRDefault="004436C8" w:rsidP="00322388">
      <w:pPr>
        <w:spacing w:line="480" w:lineRule="auto"/>
        <w:contextualSpacing/>
        <w:jc w:val="both"/>
        <w:rPr>
          <w:rFonts w:ascii="Times New Roman" w:hAnsi="Times New Roman"/>
          <w:i/>
        </w:rPr>
      </w:pPr>
    </w:p>
    <w:p w:rsidR="00C2415E" w:rsidRDefault="00C2415E" w:rsidP="00322388">
      <w:pPr>
        <w:spacing w:line="480" w:lineRule="auto"/>
        <w:contextualSpacing/>
        <w:jc w:val="both"/>
        <w:rPr>
          <w:rFonts w:ascii="Times New Roman" w:hAnsi="Times New Roman"/>
          <w:i/>
        </w:rPr>
      </w:pPr>
    </w:p>
    <w:p w:rsidR="00BB3056" w:rsidRPr="00C2415E" w:rsidRDefault="00C2415E" w:rsidP="00322388">
      <w:pPr>
        <w:spacing w:line="480" w:lineRule="auto"/>
        <w:contextualSpacing/>
        <w:jc w:val="both"/>
        <w:rPr>
          <w:rFonts w:ascii="Times New Roman" w:hAnsi="Times New Roman"/>
          <w:b/>
        </w:rPr>
      </w:pPr>
      <w:r w:rsidRPr="00C2415E">
        <w:rPr>
          <w:rFonts w:ascii="Times New Roman" w:hAnsi="Times New Roman"/>
          <w:b/>
        </w:rPr>
        <w:t>I.  Introduction</w:t>
      </w:r>
    </w:p>
    <w:p w:rsidR="00BB3056" w:rsidRPr="00850020" w:rsidRDefault="00BB3056" w:rsidP="00322388">
      <w:pPr>
        <w:spacing w:before="100" w:beforeAutospacing="1" w:after="100" w:afterAutospacing="1" w:line="480" w:lineRule="auto"/>
        <w:ind w:firstLine="720"/>
        <w:contextualSpacing/>
        <w:jc w:val="both"/>
        <w:rPr>
          <w:rFonts w:ascii="Times New Roman" w:hAnsi="Times New Roman"/>
        </w:rPr>
      </w:pPr>
      <w:r>
        <w:rPr>
          <w:rFonts w:ascii="Times New Roman" w:hAnsi="Times New Roman"/>
        </w:rPr>
        <w:t>O</w:t>
      </w:r>
      <w:r w:rsidRPr="00850020">
        <w:rPr>
          <w:rFonts w:ascii="Times New Roman" w:hAnsi="Times New Roman"/>
        </w:rPr>
        <w:t xml:space="preserve">n </w:t>
      </w:r>
      <w:r w:rsidR="00801DF0">
        <w:rPr>
          <w:rFonts w:ascii="Times New Roman" w:hAnsi="Times New Roman"/>
        </w:rPr>
        <w:t xml:space="preserve">Friday, </w:t>
      </w:r>
      <w:r w:rsidRPr="00850020">
        <w:rPr>
          <w:rFonts w:ascii="Times New Roman" w:hAnsi="Times New Roman"/>
        </w:rPr>
        <w:t xml:space="preserve">February 24, 1984, the Trustees of Amherst College met </w:t>
      </w:r>
      <w:r w:rsidR="00801DF0">
        <w:rPr>
          <w:rFonts w:ascii="Times New Roman" w:hAnsi="Times New Roman"/>
        </w:rPr>
        <w:t>at the Plaza Hotel in</w:t>
      </w:r>
      <w:r w:rsidR="002F6715">
        <w:rPr>
          <w:rFonts w:ascii="Times New Roman" w:hAnsi="Times New Roman"/>
        </w:rPr>
        <w:t xml:space="preserve"> New York City to consider a report by an Ad Hoc Committee charged with examining the social life of </w:t>
      </w:r>
      <w:r w:rsidR="005C3D95">
        <w:rPr>
          <w:rFonts w:ascii="Times New Roman" w:hAnsi="Times New Roman"/>
        </w:rPr>
        <w:t>the College</w:t>
      </w:r>
      <w:r w:rsidR="002F6715">
        <w:rPr>
          <w:rFonts w:ascii="Times New Roman" w:hAnsi="Times New Roman"/>
        </w:rPr>
        <w:t>.</w:t>
      </w:r>
      <w:r w:rsidR="00EB7FE8">
        <w:rPr>
          <w:rStyle w:val="EndnoteReference"/>
          <w:rFonts w:ascii="Times New Roman" w:hAnsi="Times New Roman"/>
        </w:rPr>
        <w:endnoteReference w:id="2"/>
      </w:r>
      <w:r w:rsidR="002F6715">
        <w:rPr>
          <w:rFonts w:ascii="Times New Roman" w:hAnsi="Times New Roman"/>
        </w:rPr>
        <w:t xml:space="preserve">  The Ad Hoc Committee had concluded that the social life of </w:t>
      </w:r>
      <w:r w:rsidR="005C3D95">
        <w:rPr>
          <w:rFonts w:ascii="Times New Roman" w:hAnsi="Times New Roman"/>
        </w:rPr>
        <w:t>the College</w:t>
      </w:r>
      <w:r w:rsidR="002F6715">
        <w:rPr>
          <w:rFonts w:ascii="Times New Roman" w:hAnsi="Times New Roman"/>
        </w:rPr>
        <w:t xml:space="preserve"> had become deficient, and that fraternities, which for generations had been the bedrock of Amherst’s social scene, were to blame.</w:t>
      </w:r>
      <w:r w:rsidR="00EB7FE8">
        <w:rPr>
          <w:rStyle w:val="EndnoteReference"/>
          <w:rFonts w:ascii="Times New Roman" w:hAnsi="Times New Roman"/>
        </w:rPr>
        <w:endnoteReference w:id="3"/>
      </w:r>
      <w:r w:rsidR="002F6715">
        <w:rPr>
          <w:rFonts w:ascii="Times New Roman" w:hAnsi="Times New Roman"/>
        </w:rPr>
        <w:t xml:space="preserve">  </w:t>
      </w:r>
      <w:r w:rsidR="002E4FA8">
        <w:rPr>
          <w:rFonts w:ascii="Times New Roman" w:hAnsi="Times New Roman"/>
        </w:rPr>
        <w:t>In truth, the Trustees had</w:t>
      </w:r>
      <w:r w:rsidR="002F6715">
        <w:rPr>
          <w:rFonts w:ascii="Times New Roman" w:hAnsi="Times New Roman"/>
        </w:rPr>
        <w:t xml:space="preserve"> been considering the “Fraternity Question” for many years.  Weighing the evidence provided to them by the</w:t>
      </w:r>
      <w:r w:rsidR="00EB7FE8">
        <w:rPr>
          <w:rFonts w:ascii="Times New Roman" w:hAnsi="Times New Roman"/>
        </w:rPr>
        <w:t xml:space="preserve"> Ad Hoc Committee, </w:t>
      </w:r>
      <w:r w:rsidR="005C3D95">
        <w:rPr>
          <w:rFonts w:ascii="Times New Roman" w:hAnsi="Times New Roman"/>
        </w:rPr>
        <w:t>the College</w:t>
      </w:r>
      <w:r w:rsidR="00EB7FE8">
        <w:rPr>
          <w:rFonts w:ascii="Times New Roman" w:hAnsi="Times New Roman"/>
        </w:rPr>
        <w:t xml:space="preserve"> a</w:t>
      </w:r>
      <w:r w:rsidR="002F6715">
        <w:rPr>
          <w:rFonts w:ascii="Times New Roman" w:hAnsi="Times New Roman"/>
        </w:rPr>
        <w:t xml:space="preserve">dministration, the Alumni Council, </w:t>
      </w:r>
      <w:r w:rsidR="002E70F3">
        <w:rPr>
          <w:rFonts w:ascii="Times New Roman" w:hAnsi="Times New Roman"/>
        </w:rPr>
        <w:t xml:space="preserve">the Faculty, </w:t>
      </w:r>
      <w:r w:rsidR="005C3D95">
        <w:rPr>
          <w:rFonts w:ascii="Times New Roman" w:hAnsi="Times New Roman"/>
        </w:rPr>
        <w:t>the College</w:t>
      </w:r>
      <w:r w:rsidR="002F6715">
        <w:rPr>
          <w:rFonts w:ascii="Times New Roman" w:hAnsi="Times New Roman"/>
        </w:rPr>
        <w:t xml:space="preserve"> Council and the Inter</w:t>
      </w:r>
      <w:r w:rsidR="002E70F3">
        <w:rPr>
          <w:rFonts w:ascii="Times New Roman" w:hAnsi="Times New Roman"/>
        </w:rPr>
        <w:t>-</w:t>
      </w:r>
      <w:r w:rsidR="002F6715">
        <w:rPr>
          <w:rFonts w:ascii="Times New Roman" w:hAnsi="Times New Roman"/>
        </w:rPr>
        <w:t>fraternity Council,</w:t>
      </w:r>
      <w:r w:rsidR="002E70F3">
        <w:rPr>
          <w:rFonts w:ascii="Times New Roman" w:hAnsi="Times New Roman"/>
        </w:rPr>
        <w:t xml:space="preserve"> the Trustees convened at nine in the morning to reach a final verdict on the future of fraternities.  </w:t>
      </w:r>
      <w:r w:rsidR="00801DF0">
        <w:rPr>
          <w:rFonts w:ascii="Times New Roman" w:hAnsi="Times New Roman"/>
        </w:rPr>
        <w:t>Three and a half hours later</w:t>
      </w:r>
      <w:r w:rsidRPr="00850020">
        <w:rPr>
          <w:rFonts w:ascii="Times New Roman" w:hAnsi="Times New Roman"/>
        </w:rPr>
        <w:t xml:space="preserve">, </w:t>
      </w:r>
      <w:r w:rsidR="002E70F3">
        <w:rPr>
          <w:rFonts w:ascii="Times New Roman" w:hAnsi="Times New Roman"/>
        </w:rPr>
        <w:t xml:space="preserve">they </w:t>
      </w:r>
      <w:r w:rsidR="00EB7FE8">
        <w:rPr>
          <w:rFonts w:ascii="Times New Roman" w:hAnsi="Times New Roman"/>
        </w:rPr>
        <w:t xml:space="preserve">had </w:t>
      </w:r>
      <w:r w:rsidRPr="00850020">
        <w:rPr>
          <w:rFonts w:ascii="Times New Roman" w:hAnsi="Times New Roman"/>
        </w:rPr>
        <w:t>unanimously passed the Trustee Resolution on Fraternities</w:t>
      </w:r>
      <w:r w:rsidR="002E70F3">
        <w:rPr>
          <w:rFonts w:ascii="Times New Roman" w:hAnsi="Times New Roman"/>
        </w:rPr>
        <w:t>.</w:t>
      </w:r>
      <w:r w:rsidR="00801DF0">
        <w:rPr>
          <w:rStyle w:val="EndnoteReference"/>
          <w:rFonts w:ascii="Times New Roman" w:hAnsi="Times New Roman"/>
        </w:rPr>
        <w:endnoteReference w:id="4"/>
      </w:r>
      <w:r w:rsidR="002E70F3">
        <w:rPr>
          <w:rFonts w:ascii="Times New Roman" w:hAnsi="Times New Roman"/>
        </w:rPr>
        <w:t xml:space="preserve">  The Trustees had</w:t>
      </w:r>
      <w:r w:rsidRPr="00850020">
        <w:rPr>
          <w:rFonts w:ascii="Times New Roman" w:hAnsi="Times New Roman"/>
        </w:rPr>
        <w:t xml:space="preserve"> concluded that Greek-life organizations had contributed to “the diminution of quality of life” at </w:t>
      </w:r>
      <w:r w:rsidR="005C3D95">
        <w:rPr>
          <w:rFonts w:ascii="Times New Roman" w:hAnsi="Times New Roman"/>
        </w:rPr>
        <w:t>the College</w:t>
      </w:r>
      <w:r w:rsidRPr="00850020">
        <w:rPr>
          <w:rFonts w:ascii="Times New Roman" w:hAnsi="Times New Roman"/>
        </w:rPr>
        <w:t>, and that these organizations, “lack the capacity to perform a central and positive role in creating and building a new vision of campus life.”</w:t>
      </w:r>
      <w:r w:rsidR="00EB7FE8">
        <w:rPr>
          <w:rStyle w:val="EndnoteReference"/>
          <w:rFonts w:ascii="Times New Roman" w:hAnsi="Times New Roman"/>
        </w:rPr>
        <w:endnoteReference w:id="5"/>
      </w:r>
      <w:r w:rsidRPr="00850020">
        <w:rPr>
          <w:rFonts w:ascii="Times New Roman" w:hAnsi="Times New Roman"/>
        </w:rPr>
        <w:t xml:space="preserve">  Thus, with one swift stroke, </w:t>
      </w:r>
      <w:r w:rsidR="005C3D95">
        <w:rPr>
          <w:rFonts w:ascii="Times New Roman" w:hAnsi="Times New Roman"/>
        </w:rPr>
        <w:t>the College</w:t>
      </w:r>
      <w:r w:rsidRPr="00850020">
        <w:rPr>
          <w:rFonts w:ascii="Times New Roman" w:hAnsi="Times New Roman"/>
        </w:rPr>
        <w:t xml:space="preserve"> ended a relationship with fraternities spanning a century and a half.</w:t>
      </w:r>
    </w:p>
    <w:p w:rsidR="00BB3056" w:rsidRPr="00850020" w:rsidRDefault="002E70F3" w:rsidP="00322388">
      <w:pPr>
        <w:spacing w:before="100" w:beforeAutospacing="1" w:after="100" w:afterAutospacing="1" w:line="480" w:lineRule="auto"/>
        <w:ind w:firstLine="720"/>
        <w:contextualSpacing/>
        <w:jc w:val="both"/>
        <w:rPr>
          <w:rFonts w:ascii="Times New Roman" w:hAnsi="Times New Roman"/>
        </w:rPr>
      </w:pPr>
      <w:r>
        <w:rPr>
          <w:rFonts w:ascii="Times New Roman" w:hAnsi="Times New Roman"/>
        </w:rPr>
        <w:t>H</w:t>
      </w:r>
      <w:r w:rsidR="00BB3056" w:rsidRPr="00850020">
        <w:rPr>
          <w:rFonts w:ascii="Times New Roman" w:hAnsi="Times New Roman"/>
        </w:rPr>
        <w:t xml:space="preserve">ow did it come to this?  </w:t>
      </w:r>
      <w:r>
        <w:rPr>
          <w:rFonts w:ascii="Times New Roman" w:hAnsi="Times New Roman"/>
        </w:rPr>
        <w:t>The mission statement of Psi Upsilon, a fraternity pushed off-campus by this decision,</w:t>
      </w:r>
      <w:r w:rsidR="00BB3056" w:rsidRPr="00850020">
        <w:rPr>
          <w:rFonts w:ascii="Times New Roman" w:hAnsi="Times New Roman"/>
        </w:rPr>
        <w:t xml:space="preserve"> states that the purposes of the </w:t>
      </w:r>
      <w:r w:rsidR="00EB7FE8">
        <w:rPr>
          <w:rFonts w:ascii="Times New Roman" w:hAnsi="Times New Roman"/>
        </w:rPr>
        <w:t>organization</w:t>
      </w:r>
      <w:r w:rsidR="00BB3056" w:rsidRPr="00850020">
        <w:rPr>
          <w:rFonts w:ascii="Times New Roman" w:hAnsi="Times New Roman"/>
        </w:rPr>
        <w:t xml:space="preserve"> include leadership training, character development, mutual support and broadening horizons for its members.</w:t>
      </w:r>
      <w:r w:rsidR="00EB7FE8">
        <w:rPr>
          <w:rStyle w:val="EndnoteReference"/>
          <w:rFonts w:ascii="Times New Roman" w:hAnsi="Times New Roman"/>
        </w:rPr>
        <w:endnoteReference w:id="6"/>
      </w:r>
      <w:r w:rsidR="00BB3056" w:rsidRPr="00850020">
        <w:rPr>
          <w:rFonts w:ascii="Times New Roman" w:hAnsi="Times New Roman"/>
        </w:rPr>
        <w:t xml:space="preserve">  </w:t>
      </w:r>
      <w:r>
        <w:rPr>
          <w:rFonts w:ascii="Times New Roman" w:hAnsi="Times New Roman"/>
        </w:rPr>
        <w:t>Taking this statement</w:t>
      </w:r>
      <w:r w:rsidR="00BB3056" w:rsidRPr="00850020">
        <w:rPr>
          <w:rFonts w:ascii="Times New Roman" w:hAnsi="Times New Roman"/>
        </w:rPr>
        <w:t xml:space="preserve"> </w:t>
      </w:r>
      <w:r w:rsidR="00BB3056">
        <w:rPr>
          <w:rFonts w:ascii="Times New Roman" w:hAnsi="Times New Roman"/>
        </w:rPr>
        <w:t>at face value, it seems as though</w:t>
      </w:r>
      <w:r w:rsidR="00BB3056" w:rsidRPr="00850020">
        <w:rPr>
          <w:rFonts w:ascii="Times New Roman" w:hAnsi="Times New Roman"/>
        </w:rPr>
        <w:t xml:space="preserve"> </w:t>
      </w:r>
      <w:r w:rsidR="005C3D95">
        <w:rPr>
          <w:rFonts w:ascii="Times New Roman" w:hAnsi="Times New Roman"/>
        </w:rPr>
        <w:t>the College</w:t>
      </w:r>
      <w:r w:rsidR="00BB3056" w:rsidRPr="00850020">
        <w:rPr>
          <w:rFonts w:ascii="Times New Roman" w:hAnsi="Times New Roman"/>
        </w:rPr>
        <w:t xml:space="preserve"> might</w:t>
      </w:r>
      <w:r>
        <w:rPr>
          <w:rFonts w:ascii="Times New Roman" w:hAnsi="Times New Roman"/>
        </w:rPr>
        <w:t xml:space="preserve"> have</w:t>
      </w:r>
      <w:r w:rsidR="00BB3056" w:rsidRPr="00850020">
        <w:rPr>
          <w:rFonts w:ascii="Times New Roman" w:hAnsi="Times New Roman"/>
        </w:rPr>
        <w:t xml:space="preserve"> just as well banish</w:t>
      </w:r>
      <w:r>
        <w:rPr>
          <w:rFonts w:ascii="Times New Roman" w:hAnsi="Times New Roman"/>
        </w:rPr>
        <w:t>ed</w:t>
      </w:r>
      <w:r w:rsidR="00BB3056" w:rsidRPr="00850020">
        <w:rPr>
          <w:rFonts w:ascii="Times New Roman" w:hAnsi="Times New Roman"/>
        </w:rPr>
        <w:t xml:space="preserve"> the Boy Scouts of America.</w:t>
      </w:r>
    </w:p>
    <w:p w:rsidR="00BB3056" w:rsidRPr="00850020" w:rsidRDefault="002E70F3" w:rsidP="00322388">
      <w:pPr>
        <w:spacing w:before="100" w:beforeAutospacing="1" w:after="100" w:afterAutospacing="1" w:line="480" w:lineRule="auto"/>
        <w:ind w:firstLine="720"/>
        <w:contextualSpacing/>
        <w:jc w:val="both"/>
        <w:rPr>
          <w:rFonts w:ascii="Times New Roman" w:hAnsi="Times New Roman"/>
        </w:rPr>
      </w:pPr>
      <w:r>
        <w:rPr>
          <w:rFonts w:ascii="Times New Roman" w:hAnsi="Times New Roman"/>
        </w:rPr>
        <w:t xml:space="preserve">If popular imagination can be trusted, there are few organizations for </w:t>
      </w:r>
      <w:r w:rsidR="00C63E07">
        <w:rPr>
          <w:rFonts w:ascii="Times New Roman" w:hAnsi="Times New Roman"/>
        </w:rPr>
        <w:t>which</w:t>
      </w:r>
      <w:r>
        <w:rPr>
          <w:rFonts w:ascii="Times New Roman" w:hAnsi="Times New Roman"/>
        </w:rPr>
        <w:t xml:space="preserve"> the gulf between ideals and practice is greater.</w:t>
      </w:r>
      <w:r w:rsidR="00BB3056" w:rsidRPr="00850020">
        <w:rPr>
          <w:rFonts w:ascii="Times New Roman" w:hAnsi="Times New Roman"/>
        </w:rPr>
        <w:t xml:space="preserve">  Alcoholism, misogyny, and anti-intellectualism are far more likely to be associated with the modern fraternity than “character development” or “leadership training.”  </w:t>
      </w:r>
    </w:p>
    <w:p w:rsidR="00F02921" w:rsidRDefault="00BB3056" w:rsidP="00322388">
      <w:pPr>
        <w:spacing w:before="100" w:beforeAutospacing="1" w:after="100" w:afterAutospacing="1" w:line="480" w:lineRule="auto"/>
        <w:contextualSpacing/>
        <w:jc w:val="both"/>
        <w:rPr>
          <w:rFonts w:ascii="Times New Roman" w:hAnsi="Times New Roman"/>
        </w:rPr>
      </w:pPr>
      <w:r w:rsidRPr="00850020">
        <w:rPr>
          <w:rFonts w:ascii="Times New Roman" w:hAnsi="Times New Roman"/>
        </w:rPr>
        <w:tab/>
        <w:t>To be sure, this characterization</w:t>
      </w:r>
      <w:r w:rsidR="002E70F3">
        <w:rPr>
          <w:rFonts w:ascii="Times New Roman" w:hAnsi="Times New Roman"/>
        </w:rPr>
        <w:t>, fair or unfair,</w:t>
      </w:r>
      <w:r w:rsidRPr="00850020">
        <w:rPr>
          <w:rFonts w:ascii="Times New Roman" w:hAnsi="Times New Roman"/>
        </w:rPr>
        <w:t xml:space="preserve"> informed the debates about fraternities that consumed the campus in the years before the final Trustee Resolution.</w:t>
      </w:r>
      <w:r w:rsidR="002E70F3">
        <w:rPr>
          <w:rFonts w:ascii="Times New Roman" w:hAnsi="Times New Roman"/>
        </w:rPr>
        <w:t xml:space="preserve">  In truth, this depiction of fraternities remains a reason that college after college has considered following the example of Amherst and eliminating </w:t>
      </w:r>
      <w:r w:rsidR="00636197">
        <w:rPr>
          <w:rFonts w:ascii="Times New Roman" w:hAnsi="Times New Roman"/>
        </w:rPr>
        <w:t>these organizations</w:t>
      </w:r>
      <w:r w:rsidR="002E70F3">
        <w:rPr>
          <w:rFonts w:ascii="Times New Roman" w:hAnsi="Times New Roman"/>
        </w:rPr>
        <w:t>.  The goal of this paper is to revisit the “Fraternity Question” at Amherst.</w:t>
      </w:r>
      <w:r w:rsidR="00F02921">
        <w:rPr>
          <w:rFonts w:ascii="Times New Roman" w:hAnsi="Times New Roman"/>
        </w:rPr>
        <w:t xml:space="preserve"> But, this paper should not be regarded as a judgment on the Trustee decision at Amherst.  As I explain later in the paper, there existed certain extenuating circumstances that informed the Trustee decision and rendered the case of Amherst unique from that of other colleges.  However, t</w:t>
      </w:r>
      <w:r w:rsidR="002E70F3">
        <w:rPr>
          <w:rFonts w:ascii="Times New Roman" w:hAnsi="Times New Roman"/>
        </w:rPr>
        <w:t>hrough the lens of Amherst’s experience, I hope to offer some conclusions regarding the merits of various arguments</w:t>
      </w:r>
      <w:r w:rsidR="00F02921">
        <w:rPr>
          <w:rFonts w:ascii="Times New Roman" w:hAnsi="Times New Roman"/>
        </w:rPr>
        <w:t xml:space="preserve">, philosophical and tangible, commonly raised against fraternities. </w:t>
      </w:r>
    </w:p>
    <w:p w:rsidR="002E70F3" w:rsidRDefault="002E70F3" w:rsidP="00322388">
      <w:pPr>
        <w:spacing w:before="100" w:beforeAutospacing="1" w:after="100" w:afterAutospacing="1" w:line="480" w:lineRule="auto"/>
        <w:ind w:firstLine="720"/>
        <w:contextualSpacing/>
        <w:jc w:val="both"/>
        <w:rPr>
          <w:rFonts w:ascii="Times New Roman" w:hAnsi="Times New Roman"/>
        </w:rPr>
      </w:pPr>
      <w:r>
        <w:rPr>
          <w:rFonts w:ascii="Times New Roman" w:hAnsi="Times New Roman"/>
        </w:rPr>
        <w:t>This process</w:t>
      </w:r>
      <w:r w:rsidR="00EB7FE8">
        <w:rPr>
          <w:rFonts w:ascii="Times New Roman" w:hAnsi="Times New Roman"/>
        </w:rPr>
        <w:t xml:space="preserve"> </w:t>
      </w:r>
      <w:r>
        <w:rPr>
          <w:rFonts w:ascii="Times New Roman" w:hAnsi="Times New Roman"/>
        </w:rPr>
        <w:t xml:space="preserve">proceeds in three parts.  First, </w:t>
      </w:r>
      <w:r w:rsidR="002E4FA8">
        <w:rPr>
          <w:rFonts w:ascii="Times New Roman" w:hAnsi="Times New Roman"/>
        </w:rPr>
        <w:t xml:space="preserve">I consider </w:t>
      </w:r>
      <w:r>
        <w:rPr>
          <w:rFonts w:ascii="Times New Roman" w:hAnsi="Times New Roman"/>
        </w:rPr>
        <w:t>the history of fraterniti</w:t>
      </w:r>
      <w:r w:rsidR="00F02921">
        <w:rPr>
          <w:rFonts w:ascii="Times New Roman" w:hAnsi="Times New Roman"/>
        </w:rPr>
        <w:t xml:space="preserve">es, both generally and at Amherst </w:t>
      </w:r>
      <w:r w:rsidR="00EB7FE8">
        <w:rPr>
          <w:rFonts w:ascii="Times New Roman" w:hAnsi="Times New Roman"/>
        </w:rPr>
        <w:t>in order</w:t>
      </w:r>
      <w:r w:rsidR="00F02921">
        <w:rPr>
          <w:rFonts w:ascii="Times New Roman" w:hAnsi="Times New Roman"/>
        </w:rPr>
        <w:t xml:space="preserve"> to contextualize the organizations that I will </w:t>
      </w:r>
      <w:r w:rsidR="002E4FA8">
        <w:rPr>
          <w:rFonts w:ascii="Times New Roman" w:hAnsi="Times New Roman"/>
        </w:rPr>
        <w:t>evaluate</w:t>
      </w:r>
      <w:r w:rsidR="00F02921">
        <w:rPr>
          <w:rFonts w:ascii="Times New Roman" w:hAnsi="Times New Roman"/>
        </w:rPr>
        <w:t xml:space="preserve"> in the subsequent sections.  Next, I proceed to consider the claim raised by the Amherst College faculty that there exists an irreconcilable gulf between the ideals of the university and the fraternity.  In the final section, I use a variety of empirical models and primary-source evidence to test the tangible claims that fraternities “contributed to the diminution of campus life.”</w:t>
      </w:r>
      <w:r w:rsidR="00EB7FE8">
        <w:rPr>
          <w:rStyle w:val="EndnoteReference"/>
          <w:rFonts w:ascii="Times New Roman" w:hAnsi="Times New Roman"/>
        </w:rPr>
        <w:endnoteReference w:id="7"/>
      </w:r>
      <w:r w:rsidR="00F02921">
        <w:rPr>
          <w:rFonts w:ascii="Times New Roman" w:hAnsi="Times New Roman"/>
        </w:rPr>
        <w:t xml:space="preserve">  Though, this paper cannot address the full breadth of complaints raised in response to fraternities, I hope that it will provide an assessment of some of the most common issues, and in doing</w:t>
      </w:r>
      <w:r w:rsidR="00EB7FE8">
        <w:rPr>
          <w:rFonts w:ascii="Times New Roman" w:hAnsi="Times New Roman"/>
        </w:rPr>
        <w:t xml:space="preserve"> so</w:t>
      </w:r>
      <w:r w:rsidR="00F02921">
        <w:rPr>
          <w:rFonts w:ascii="Times New Roman" w:hAnsi="Times New Roman"/>
        </w:rPr>
        <w:t xml:space="preserve">, encourage a more informed and analytical discourse on the role of fraternities, and more generally, the </w:t>
      </w:r>
      <w:r w:rsidR="008B5A77">
        <w:rPr>
          <w:rFonts w:ascii="Times New Roman" w:hAnsi="Times New Roman"/>
        </w:rPr>
        <w:t xml:space="preserve">role of </w:t>
      </w:r>
      <w:r w:rsidR="00F02921">
        <w:rPr>
          <w:rFonts w:ascii="Times New Roman" w:hAnsi="Times New Roman"/>
        </w:rPr>
        <w:t>residential and social</w:t>
      </w:r>
      <w:r w:rsidR="008B5A77">
        <w:rPr>
          <w:rFonts w:ascii="Times New Roman" w:hAnsi="Times New Roman"/>
        </w:rPr>
        <w:t xml:space="preserve"> life </w:t>
      </w:r>
      <w:r w:rsidR="00F02921">
        <w:rPr>
          <w:rFonts w:ascii="Times New Roman" w:hAnsi="Times New Roman"/>
        </w:rPr>
        <w:t xml:space="preserve">in affecting the experience of students at college. </w:t>
      </w:r>
    </w:p>
    <w:p w:rsidR="004436C8" w:rsidRDefault="004436C8" w:rsidP="00322388">
      <w:pPr>
        <w:spacing w:before="100" w:beforeAutospacing="1" w:after="100" w:afterAutospacing="1" w:line="480" w:lineRule="auto"/>
        <w:contextualSpacing/>
        <w:jc w:val="both"/>
        <w:rPr>
          <w:rFonts w:ascii="Times New Roman" w:hAnsi="Times New Roman"/>
          <w:b/>
        </w:rPr>
      </w:pPr>
    </w:p>
    <w:p w:rsidR="002E70F3" w:rsidRPr="00F02921" w:rsidRDefault="002E70F3" w:rsidP="00322388">
      <w:pPr>
        <w:spacing w:before="100" w:beforeAutospacing="1" w:after="100" w:afterAutospacing="1" w:line="480" w:lineRule="auto"/>
        <w:contextualSpacing/>
        <w:jc w:val="both"/>
        <w:rPr>
          <w:rFonts w:ascii="Times New Roman" w:hAnsi="Times New Roman"/>
          <w:b/>
        </w:rPr>
      </w:pPr>
      <w:r w:rsidRPr="00F02921">
        <w:rPr>
          <w:rFonts w:ascii="Times New Roman" w:hAnsi="Times New Roman"/>
          <w:b/>
        </w:rPr>
        <w:t xml:space="preserve">II.  History:  Fraternities and </w:t>
      </w:r>
      <w:r w:rsidR="005C3D95">
        <w:rPr>
          <w:rFonts w:ascii="Times New Roman" w:hAnsi="Times New Roman"/>
          <w:b/>
        </w:rPr>
        <w:t>the College</w:t>
      </w:r>
      <w:r w:rsidRPr="00F02921">
        <w:rPr>
          <w:rFonts w:ascii="Times New Roman" w:hAnsi="Times New Roman"/>
          <w:b/>
        </w:rPr>
        <w:t xml:space="preserve"> on the Hill</w:t>
      </w:r>
    </w:p>
    <w:p w:rsidR="00DA3B76" w:rsidRDefault="00BB3056" w:rsidP="00322388">
      <w:pPr>
        <w:spacing w:before="100" w:beforeAutospacing="1" w:after="100" w:afterAutospacing="1" w:line="480" w:lineRule="auto"/>
        <w:contextualSpacing/>
        <w:jc w:val="both"/>
        <w:rPr>
          <w:rFonts w:ascii="Times New Roman" w:hAnsi="Times New Roman"/>
        </w:rPr>
      </w:pPr>
      <w:r>
        <w:rPr>
          <w:rFonts w:ascii="Times New Roman" w:hAnsi="Times New Roman"/>
        </w:rPr>
        <w:tab/>
      </w:r>
      <w:r w:rsidR="008B5A77">
        <w:rPr>
          <w:rFonts w:ascii="Times New Roman" w:hAnsi="Times New Roman"/>
        </w:rPr>
        <w:t>The history of the modern college fraternity begins</w:t>
      </w:r>
      <w:r w:rsidR="00C63E07">
        <w:rPr>
          <w:rFonts w:ascii="Times New Roman" w:hAnsi="Times New Roman"/>
        </w:rPr>
        <w:t xml:space="preserve"> two </w:t>
      </w:r>
      <w:r>
        <w:rPr>
          <w:rFonts w:ascii="Times New Roman" w:hAnsi="Times New Roman"/>
        </w:rPr>
        <w:t>hundred miles from Amherst</w:t>
      </w:r>
      <w:r w:rsidR="002E4FA8">
        <w:rPr>
          <w:rFonts w:ascii="Times New Roman" w:hAnsi="Times New Roman"/>
        </w:rPr>
        <w:t xml:space="preserve"> at Union College</w:t>
      </w:r>
      <w:r w:rsidR="00C63E07">
        <w:rPr>
          <w:rFonts w:ascii="Times New Roman" w:hAnsi="Times New Roman"/>
        </w:rPr>
        <w:t>.</w:t>
      </w:r>
      <w:r>
        <w:rPr>
          <w:rFonts w:ascii="Times New Roman" w:hAnsi="Times New Roman"/>
        </w:rPr>
        <w:t xml:space="preserve"> </w:t>
      </w:r>
      <w:r w:rsidR="00C63E07">
        <w:rPr>
          <w:rFonts w:ascii="Times New Roman" w:hAnsi="Times New Roman"/>
        </w:rPr>
        <w:t>On November 25, 1825,</w:t>
      </w:r>
      <w:r>
        <w:rPr>
          <w:rFonts w:ascii="Times New Roman" w:hAnsi="Times New Roman"/>
        </w:rPr>
        <w:t xml:space="preserve"> five students</w:t>
      </w:r>
      <w:r w:rsidR="002E4FA8">
        <w:rPr>
          <w:rFonts w:ascii="Times New Roman" w:hAnsi="Times New Roman"/>
        </w:rPr>
        <w:t xml:space="preserve">, </w:t>
      </w:r>
      <w:r w:rsidR="00C63E07">
        <w:rPr>
          <w:rFonts w:ascii="Times New Roman" w:hAnsi="Times New Roman"/>
        </w:rPr>
        <w:t xml:space="preserve">all of whom </w:t>
      </w:r>
      <w:r>
        <w:rPr>
          <w:rFonts w:ascii="Times New Roman" w:hAnsi="Times New Roman"/>
        </w:rPr>
        <w:t>had been members of a recently dissolved military company banded together to form</w:t>
      </w:r>
      <w:r w:rsidR="00C63E07">
        <w:rPr>
          <w:rFonts w:ascii="Times New Roman" w:hAnsi="Times New Roman"/>
        </w:rPr>
        <w:t xml:space="preserve"> Kappa Alpha,</w:t>
      </w:r>
      <w:r>
        <w:rPr>
          <w:rFonts w:ascii="Times New Roman" w:hAnsi="Times New Roman"/>
        </w:rPr>
        <w:t xml:space="preserve"> a “society for</w:t>
      </w:r>
      <w:r w:rsidR="008B5A77">
        <w:rPr>
          <w:rFonts w:ascii="Times New Roman" w:hAnsi="Times New Roman"/>
        </w:rPr>
        <w:t xml:space="preserve"> literary and social purposes</w:t>
      </w:r>
      <w:r>
        <w:rPr>
          <w:rFonts w:ascii="Times New Roman" w:hAnsi="Times New Roman"/>
        </w:rPr>
        <w:t>.</w:t>
      </w:r>
      <w:r w:rsidR="008B5A77">
        <w:rPr>
          <w:rFonts w:ascii="Times New Roman" w:hAnsi="Times New Roman"/>
        </w:rPr>
        <w:t>”</w:t>
      </w:r>
      <w:r w:rsidR="008B5A77">
        <w:rPr>
          <w:rStyle w:val="EndnoteReference"/>
          <w:rFonts w:ascii="Times New Roman" w:hAnsi="Times New Roman"/>
        </w:rPr>
        <w:endnoteReference w:id="8"/>
      </w:r>
      <w:r>
        <w:rPr>
          <w:rFonts w:ascii="Times New Roman" w:hAnsi="Times New Roman"/>
        </w:rPr>
        <w:t xml:space="preserve">  The group met the next day to perform a formal imitation ceremony.  By the middle of December they would initiate eight more members. </w:t>
      </w:r>
      <w:r w:rsidR="005C3D95">
        <w:rPr>
          <w:rFonts w:ascii="Times New Roman" w:hAnsi="Times New Roman"/>
        </w:rPr>
        <w:t>The College</w:t>
      </w:r>
      <w:r w:rsidR="00DA3B76">
        <w:rPr>
          <w:rFonts w:ascii="Times New Roman" w:hAnsi="Times New Roman"/>
        </w:rPr>
        <w:t xml:space="preserve"> fraternity</w:t>
      </w:r>
      <w:r>
        <w:rPr>
          <w:rFonts w:ascii="Times New Roman" w:hAnsi="Times New Roman"/>
        </w:rPr>
        <w:t xml:space="preserve"> </w:t>
      </w:r>
      <w:r w:rsidR="008B5A77">
        <w:rPr>
          <w:rFonts w:ascii="Times New Roman" w:hAnsi="Times New Roman"/>
        </w:rPr>
        <w:t>had been</w:t>
      </w:r>
      <w:r>
        <w:rPr>
          <w:rFonts w:ascii="Times New Roman" w:hAnsi="Times New Roman"/>
        </w:rPr>
        <w:t xml:space="preserve"> born. </w:t>
      </w:r>
    </w:p>
    <w:p w:rsidR="00BB3056" w:rsidRDefault="00BB3056" w:rsidP="00322388">
      <w:pPr>
        <w:spacing w:before="100" w:beforeAutospacing="1" w:after="100" w:afterAutospacing="1" w:line="480" w:lineRule="auto"/>
        <w:ind w:firstLine="720"/>
        <w:contextualSpacing/>
        <w:jc w:val="both"/>
        <w:rPr>
          <w:rFonts w:ascii="Times New Roman" w:eastAsia="Times New Roman" w:hAnsi="Times New Roman"/>
        </w:rPr>
      </w:pPr>
      <w:r>
        <w:rPr>
          <w:rFonts w:ascii="Times New Roman" w:eastAsia="Times New Roman" w:hAnsi="Times New Roman"/>
        </w:rPr>
        <w:t xml:space="preserve">In 1831, Sigma Phi, one of two fraternities to be established at Union in the wake of Kappa Alpha, opened a second chapter at Hamilton College. </w:t>
      </w:r>
      <w:r w:rsidR="00DA3B76">
        <w:rPr>
          <w:rFonts w:ascii="Times New Roman" w:eastAsia="Times New Roman" w:hAnsi="Times New Roman"/>
        </w:rPr>
        <w:t>In doing so, Sigma Phi became the first “national fraternity,” that is to say, the fir</w:t>
      </w:r>
      <w:r w:rsidR="008B5A77">
        <w:rPr>
          <w:rFonts w:ascii="Times New Roman" w:eastAsia="Times New Roman" w:hAnsi="Times New Roman"/>
        </w:rPr>
        <w:t xml:space="preserve">st of these societies to open chapters at multiple </w:t>
      </w:r>
      <w:r w:rsidR="00DA3B76">
        <w:rPr>
          <w:rFonts w:ascii="Times New Roman" w:eastAsia="Times New Roman" w:hAnsi="Times New Roman"/>
        </w:rPr>
        <w:t>school</w:t>
      </w:r>
      <w:r w:rsidR="008B5A77">
        <w:rPr>
          <w:rFonts w:ascii="Times New Roman" w:eastAsia="Times New Roman" w:hAnsi="Times New Roman"/>
        </w:rPr>
        <w:t>s</w:t>
      </w:r>
      <w:r w:rsidR="00DA3B76">
        <w:rPr>
          <w:rFonts w:ascii="Times New Roman" w:eastAsia="Times New Roman" w:hAnsi="Times New Roman"/>
        </w:rPr>
        <w:t>.</w:t>
      </w:r>
      <w:r w:rsidR="008B5A77" w:rsidRPr="008B5A77">
        <w:rPr>
          <w:rStyle w:val="EndnoteReference"/>
          <w:rFonts w:ascii="Times New Roman" w:eastAsia="Times New Roman" w:hAnsi="Times New Roman"/>
        </w:rPr>
        <w:t xml:space="preserve"> </w:t>
      </w:r>
      <w:r w:rsidR="00DA3B76">
        <w:rPr>
          <w:rFonts w:ascii="Times New Roman" w:eastAsia="Times New Roman" w:hAnsi="Times New Roman"/>
        </w:rPr>
        <w:t>Soon, other fraternities joined Sigma Phi in expanding.</w:t>
      </w:r>
      <w:r w:rsidR="008B5A77" w:rsidRPr="008B5A77">
        <w:rPr>
          <w:rStyle w:val="EndnoteReference"/>
          <w:rFonts w:ascii="Times New Roman" w:eastAsia="Times New Roman" w:hAnsi="Times New Roman"/>
        </w:rPr>
        <w:t xml:space="preserve"> </w:t>
      </w:r>
      <w:r w:rsidR="008B5A77">
        <w:rPr>
          <w:rStyle w:val="EndnoteReference"/>
          <w:rFonts w:ascii="Times New Roman" w:eastAsia="Times New Roman" w:hAnsi="Times New Roman"/>
        </w:rPr>
        <w:endnoteReference w:id="9"/>
      </w:r>
      <w:r w:rsidR="00DA3B76">
        <w:rPr>
          <w:rFonts w:ascii="Times New Roman" w:eastAsia="Times New Roman" w:hAnsi="Times New Roman"/>
        </w:rPr>
        <w:t xml:space="preserve"> I</w:t>
      </w:r>
      <w:r>
        <w:rPr>
          <w:rFonts w:ascii="Times New Roman" w:eastAsia="Times New Roman" w:hAnsi="Times New Roman"/>
        </w:rPr>
        <w:t>t would not be long until these organi</w:t>
      </w:r>
      <w:r w:rsidR="00D34A33">
        <w:rPr>
          <w:rFonts w:ascii="Times New Roman" w:eastAsia="Times New Roman" w:hAnsi="Times New Roman"/>
        </w:rPr>
        <w:t>zations spread north to Amherst.</w:t>
      </w:r>
    </w:p>
    <w:p w:rsidR="00BB3056" w:rsidRPr="0089799A" w:rsidRDefault="00BB3056"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r>
      <w:r w:rsidR="00DA3B76">
        <w:rPr>
          <w:rFonts w:ascii="Times New Roman" w:eastAsia="Times New Roman" w:hAnsi="Times New Roman"/>
        </w:rPr>
        <w:t xml:space="preserve">The first to arrive at </w:t>
      </w:r>
      <w:r w:rsidR="005C3D95">
        <w:rPr>
          <w:rFonts w:ascii="Times New Roman" w:eastAsia="Times New Roman" w:hAnsi="Times New Roman"/>
        </w:rPr>
        <w:t>the College</w:t>
      </w:r>
      <w:r w:rsidR="00DA3B76">
        <w:rPr>
          <w:rFonts w:ascii="Times New Roman" w:eastAsia="Times New Roman" w:hAnsi="Times New Roman"/>
        </w:rPr>
        <w:t>, Alpha Delta Phi, evolved from existing secret societies.</w:t>
      </w:r>
      <w:r w:rsidR="002E4FA8">
        <w:rPr>
          <w:rFonts w:ascii="Times New Roman" w:eastAsia="Times New Roman" w:hAnsi="Times New Roman"/>
        </w:rPr>
        <w:t xml:space="preserve">  According to an official history,</w:t>
      </w:r>
      <w:r w:rsidR="00DA3B76">
        <w:rPr>
          <w:rFonts w:ascii="Times New Roman" w:eastAsia="Times New Roman" w:hAnsi="Times New Roman"/>
        </w:rPr>
        <w:t xml:space="preserve"> “</w:t>
      </w:r>
      <w:r w:rsidR="002E4FA8">
        <w:rPr>
          <w:rFonts w:ascii="Times New Roman" w:eastAsia="Times New Roman" w:hAnsi="Times New Roman"/>
        </w:rPr>
        <w:t xml:space="preserve">[Alpha Delta Phi] </w:t>
      </w:r>
      <w:r>
        <w:rPr>
          <w:rFonts w:ascii="Times New Roman" w:eastAsia="Times New Roman" w:hAnsi="Times New Roman"/>
        </w:rPr>
        <w:t>was soon joined by others, all dedicated to furthering the intel</w:t>
      </w:r>
      <w:r w:rsidR="008B5A77">
        <w:rPr>
          <w:rFonts w:ascii="Times New Roman" w:eastAsia="Times New Roman" w:hAnsi="Times New Roman"/>
        </w:rPr>
        <w:t>lectual growth of their members</w:t>
      </w:r>
      <w:r>
        <w:rPr>
          <w:rFonts w:ascii="Times New Roman" w:eastAsia="Times New Roman" w:hAnsi="Times New Roman"/>
        </w:rPr>
        <w:t>.</w:t>
      </w:r>
      <w:r w:rsidR="008B5A77">
        <w:rPr>
          <w:rFonts w:ascii="Times New Roman" w:eastAsia="Times New Roman" w:hAnsi="Times New Roman"/>
        </w:rPr>
        <w:t>”</w:t>
      </w:r>
      <w:r w:rsidR="008B5A77">
        <w:rPr>
          <w:rStyle w:val="EndnoteReference"/>
          <w:rFonts w:ascii="Times New Roman" w:eastAsia="Times New Roman" w:hAnsi="Times New Roman"/>
        </w:rPr>
        <w:endnoteReference w:id="10"/>
      </w:r>
      <w:r>
        <w:rPr>
          <w:rFonts w:ascii="Times New Roman" w:eastAsia="Times New Roman" w:hAnsi="Times New Roman"/>
        </w:rPr>
        <w:t xml:space="preserve">  </w:t>
      </w:r>
      <w:r w:rsidR="002E4FA8">
        <w:rPr>
          <w:rFonts w:ascii="Times New Roman" w:eastAsia="Times New Roman" w:hAnsi="Times New Roman"/>
        </w:rPr>
        <w:t xml:space="preserve">To understand how and why these secret fraternities spread so quickly, it is necessary to contextualize the colleges </w:t>
      </w:r>
      <w:r w:rsidR="00BA6F46">
        <w:rPr>
          <w:rFonts w:ascii="Times New Roman" w:eastAsia="Times New Roman" w:hAnsi="Times New Roman"/>
        </w:rPr>
        <w:t>that hosted them.</w:t>
      </w:r>
    </w:p>
    <w:p w:rsidR="00BB3056" w:rsidRDefault="00BB3056" w:rsidP="00322388">
      <w:pPr>
        <w:spacing w:before="100" w:beforeAutospacing="1" w:after="100" w:afterAutospacing="1" w:line="480" w:lineRule="auto"/>
        <w:ind w:firstLine="720"/>
        <w:contextualSpacing/>
        <w:jc w:val="both"/>
        <w:rPr>
          <w:rFonts w:ascii="Times New Roman" w:eastAsia="Times New Roman" w:hAnsi="Times New Roman"/>
        </w:rPr>
      </w:pPr>
      <w:r>
        <w:rPr>
          <w:rFonts w:ascii="Times New Roman" w:eastAsia="Times New Roman" w:hAnsi="Times New Roman"/>
        </w:rPr>
        <w:t>In the 18</w:t>
      </w:r>
      <w:r w:rsidRPr="00CD2CC4">
        <w:rPr>
          <w:rFonts w:ascii="Times New Roman" w:eastAsia="Times New Roman" w:hAnsi="Times New Roman"/>
          <w:vertAlign w:val="superscript"/>
        </w:rPr>
        <w:t>th</w:t>
      </w:r>
      <w:r>
        <w:rPr>
          <w:rFonts w:ascii="Times New Roman" w:eastAsia="Times New Roman" w:hAnsi="Times New Roman"/>
        </w:rPr>
        <w:t xml:space="preserve"> Century, the American College remai</w:t>
      </w:r>
      <w:r w:rsidR="00DA3B76">
        <w:rPr>
          <w:rFonts w:ascii="Times New Roman" w:eastAsia="Times New Roman" w:hAnsi="Times New Roman"/>
        </w:rPr>
        <w:t>ned an institution governed by its original mission of training students for the ministry</w:t>
      </w:r>
      <w:r>
        <w:rPr>
          <w:rFonts w:ascii="Times New Roman" w:eastAsia="Times New Roman" w:hAnsi="Times New Roman"/>
        </w:rPr>
        <w:t xml:space="preserve">. </w:t>
      </w:r>
      <w:r w:rsidR="008B5A77">
        <w:rPr>
          <w:rFonts w:ascii="Times New Roman" w:eastAsia="Times New Roman" w:hAnsi="Times New Roman"/>
        </w:rPr>
        <w:t>T</w:t>
      </w:r>
      <w:r>
        <w:rPr>
          <w:rFonts w:ascii="Times New Roman" w:eastAsia="Times New Roman" w:hAnsi="Times New Roman"/>
        </w:rPr>
        <w:t xml:space="preserve">he </w:t>
      </w:r>
      <w:r w:rsidR="007504C1">
        <w:rPr>
          <w:rFonts w:ascii="Times New Roman" w:eastAsia="Times New Roman" w:hAnsi="Times New Roman"/>
        </w:rPr>
        <w:t xml:space="preserve">typical college </w:t>
      </w:r>
      <w:r>
        <w:rPr>
          <w:rFonts w:ascii="Times New Roman" w:eastAsia="Times New Roman" w:hAnsi="Times New Roman"/>
        </w:rPr>
        <w:t>curriculum consisted of Latin, Greek and mathematics with a “cursory view of science and some moral philosophy and b</w:t>
      </w:r>
      <w:r w:rsidR="008B5A77">
        <w:rPr>
          <w:rFonts w:ascii="Times New Roman" w:eastAsia="Times New Roman" w:hAnsi="Times New Roman"/>
        </w:rPr>
        <w:t xml:space="preserve">elles letters as the capstone.” </w:t>
      </w:r>
      <w:r w:rsidR="008B5A77">
        <w:rPr>
          <w:rStyle w:val="EndnoteReference"/>
          <w:rFonts w:ascii="Times New Roman" w:eastAsia="Times New Roman" w:hAnsi="Times New Roman"/>
        </w:rPr>
        <w:endnoteReference w:id="11"/>
      </w:r>
      <w:r w:rsidR="00DA3B76">
        <w:rPr>
          <w:rFonts w:ascii="Times New Roman" w:eastAsia="Times New Roman" w:hAnsi="Times New Roman"/>
        </w:rPr>
        <w:t xml:space="preserve">For students who sought employment outside of the clergy, this curriculum was simply inadequate. </w:t>
      </w:r>
      <w:r w:rsidR="008B5A77">
        <w:rPr>
          <w:rFonts w:ascii="Times New Roman" w:eastAsia="Times New Roman" w:hAnsi="Times New Roman"/>
        </w:rPr>
        <w:t xml:space="preserve"> T</w:t>
      </w:r>
      <w:r w:rsidR="00DA3B76">
        <w:rPr>
          <w:rFonts w:ascii="Times New Roman" w:eastAsia="Times New Roman" w:hAnsi="Times New Roman"/>
        </w:rPr>
        <w:t xml:space="preserve">his gulf between the needs of students and the curriculum of the university </w:t>
      </w:r>
      <w:r>
        <w:rPr>
          <w:rFonts w:ascii="Times New Roman" w:eastAsia="Times New Roman" w:hAnsi="Times New Roman"/>
        </w:rPr>
        <w:t xml:space="preserve">resulted in the formation of literary societies where members </w:t>
      </w:r>
      <w:r w:rsidR="00DA3B76">
        <w:rPr>
          <w:rFonts w:ascii="Times New Roman" w:eastAsia="Times New Roman" w:hAnsi="Times New Roman"/>
        </w:rPr>
        <w:t>could</w:t>
      </w:r>
      <w:r>
        <w:rPr>
          <w:rFonts w:ascii="Times New Roman" w:eastAsia="Times New Roman" w:hAnsi="Times New Roman"/>
        </w:rPr>
        <w:t xml:space="preserve"> read </w:t>
      </w:r>
      <w:r w:rsidR="00DA3B76">
        <w:rPr>
          <w:rFonts w:ascii="Times New Roman" w:eastAsia="Times New Roman" w:hAnsi="Times New Roman"/>
        </w:rPr>
        <w:t xml:space="preserve">and discuss modern literature, as well as </w:t>
      </w:r>
      <w:r>
        <w:rPr>
          <w:rFonts w:ascii="Times New Roman" w:eastAsia="Times New Roman" w:hAnsi="Times New Roman"/>
        </w:rPr>
        <w:t xml:space="preserve">practice </w:t>
      </w:r>
      <w:r w:rsidR="00DA3B76">
        <w:rPr>
          <w:rFonts w:ascii="Times New Roman" w:eastAsia="Times New Roman" w:hAnsi="Times New Roman"/>
        </w:rPr>
        <w:t xml:space="preserve">their </w:t>
      </w:r>
      <w:r>
        <w:rPr>
          <w:rFonts w:ascii="Times New Roman" w:eastAsia="Times New Roman" w:hAnsi="Times New Roman"/>
        </w:rPr>
        <w:t>rhetoric</w:t>
      </w:r>
      <w:r w:rsidR="00DA3B76">
        <w:rPr>
          <w:rFonts w:ascii="Times New Roman" w:eastAsia="Times New Roman" w:hAnsi="Times New Roman"/>
        </w:rPr>
        <w:t>al skills</w:t>
      </w:r>
      <w:r>
        <w:rPr>
          <w:rFonts w:ascii="Times New Roman" w:eastAsia="Times New Roman" w:hAnsi="Times New Roman"/>
        </w:rPr>
        <w:t>.  The social benefits of such a soc</w:t>
      </w:r>
      <w:r w:rsidR="008B5A77">
        <w:rPr>
          <w:rFonts w:ascii="Times New Roman" w:eastAsia="Times New Roman" w:hAnsi="Times New Roman"/>
        </w:rPr>
        <w:t>iety were, at first, incidental.</w:t>
      </w:r>
      <w:r w:rsidR="008B5A77">
        <w:rPr>
          <w:rStyle w:val="EndnoteReference"/>
          <w:rFonts w:ascii="Times New Roman" w:eastAsia="Times New Roman" w:hAnsi="Times New Roman"/>
        </w:rPr>
        <w:endnoteReference w:id="12"/>
      </w:r>
    </w:p>
    <w:p w:rsidR="00BB3056" w:rsidRDefault="00BB3056"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t>At the same time, the relationship between students and faculty was tenuous. Students were subjected to a rigid schedule with tight restrictions on when they were to be in bed, and when they were to rise for chapel.  The fraternity, though it borrowed the lite</w:t>
      </w:r>
      <w:r w:rsidR="00DA3B76">
        <w:rPr>
          <w:rFonts w:ascii="Times New Roman" w:eastAsia="Times New Roman" w:hAnsi="Times New Roman"/>
        </w:rPr>
        <w:t>rary and social aspects of the G</w:t>
      </w:r>
      <w:r>
        <w:rPr>
          <w:rFonts w:ascii="Times New Roman" w:eastAsia="Times New Roman" w:hAnsi="Times New Roman"/>
        </w:rPr>
        <w:t>reek-letter literary societies sanctioned by the faculty</w:t>
      </w:r>
      <w:r w:rsidR="00DA3B76">
        <w:rPr>
          <w:rFonts w:ascii="Times New Roman" w:eastAsia="Times New Roman" w:hAnsi="Times New Roman"/>
        </w:rPr>
        <w:t xml:space="preserve"> (among them, Phi Beta Kappa)</w:t>
      </w:r>
      <w:r>
        <w:rPr>
          <w:rFonts w:ascii="Times New Roman" w:eastAsia="Times New Roman" w:hAnsi="Times New Roman"/>
        </w:rPr>
        <w:t xml:space="preserve">, offered certain benefits </w:t>
      </w:r>
      <w:r w:rsidR="00DA3B76">
        <w:rPr>
          <w:rFonts w:ascii="Times New Roman" w:eastAsia="Times New Roman" w:hAnsi="Times New Roman"/>
        </w:rPr>
        <w:t>that its predecessors could not</w:t>
      </w:r>
      <w:r w:rsidR="008B5A77">
        <w:rPr>
          <w:rFonts w:ascii="Times New Roman" w:eastAsia="Times New Roman" w:hAnsi="Times New Roman"/>
        </w:rPr>
        <w:t>—among these:  “their [smaller] size, their exclusivity and their secrecy</w:t>
      </w:r>
      <w:r w:rsidR="00DA3B76">
        <w:rPr>
          <w:rFonts w:ascii="Times New Roman" w:eastAsia="Times New Roman" w:hAnsi="Times New Roman"/>
        </w:rPr>
        <w:t>.</w:t>
      </w:r>
      <w:r w:rsidR="008B5A77">
        <w:rPr>
          <w:rFonts w:ascii="Times New Roman" w:eastAsia="Times New Roman" w:hAnsi="Times New Roman"/>
        </w:rPr>
        <w:t>”</w:t>
      </w:r>
      <w:r w:rsidR="008B5A77">
        <w:rPr>
          <w:rStyle w:val="EndnoteReference"/>
          <w:rFonts w:ascii="Times New Roman" w:eastAsia="Times New Roman" w:hAnsi="Times New Roman"/>
        </w:rPr>
        <w:endnoteReference w:id="13"/>
      </w:r>
      <w:r w:rsidR="00DA3B76">
        <w:rPr>
          <w:rFonts w:ascii="Times New Roman" w:eastAsia="Times New Roman" w:hAnsi="Times New Roman"/>
        </w:rPr>
        <w:t xml:space="preserve"> </w:t>
      </w:r>
    </w:p>
    <w:p w:rsidR="00BB3056" w:rsidRDefault="00BB3056"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r>
      <w:r w:rsidR="00DA3B76">
        <w:rPr>
          <w:rFonts w:ascii="Times New Roman" w:eastAsia="Times New Roman" w:hAnsi="Times New Roman"/>
        </w:rPr>
        <w:t>Naturally, the</w:t>
      </w:r>
      <w:r>
        <w:rPr>
          <w:rFonts w:ascii="Times New Roman" w:eastAsia="Times New Roman" w:hAnsi="Times New Roman"/>
        </w:rPr>
        <w:t xml:space="preserve"> very things that made the early fraternities </w:t>
      </w:r>
      <w:r w:rsidR="007504C1">
        <w:rPr>
          <w:rFonts w:ascii="Times New Roman" w:eastAsia="Times New Roman" w:hAnsi="Times New Roman"/>
        </w:rPr>
        <w:t xml:space="preserve">attractive to new members were </w:t>
      </w:r>
      <w:r>
        <w:rPr>
          <w:rFonts w:ascii="Times New Roman" w:eastAsia="Times New Roman" w:hAnsi="Times New Roman"/>
        </w:rPr>
        <w:t>the things that most worried the faculty</w:t>
      </w:r>
      <w:r w:rsidR="007504C1">
        <w:rPr>
          <w:rFonts w:ascii="Times New Roman" w:eastAsia="Times New Roman" w:hAnsi="Times New Roman"/>
        </w:rPr>
        <w:t xml:space="preserve">.  </w:t>
      </w:r>
      <w:r>
        <w:rPr>
          <w:rFonts w:ascii="Times New Roman" w:eastAsia="Times New Roman" w:hAnsi="Times New Roman"/>
        </w:rPr>
        <w:t xml:space="preserve">President Francis Wayland of Brown University complained </w:t>
      </w:r>
      <w:r w:rsidR="00BA6F46">
        <w:rPr>
          <w:rFonts w:ascii="Times New Roman" w:eastAsia="Times New Roman" w:hAnsi="Times New Roman"/>
        </w:rPr>
        <w:t>that the fraternities met outside of the watchful eye of the faculty,</w:t>
      </w:r>
      <w:r>
        <w:rPr>
          <w:rFonts w:ascii="Times New Roman" w:eastAsia="Times New Roman" w:hAnsi="Times New Roman"/>
        </w:rPr>
        <w:t xml:space="preserve"> “I would incomparably rather resign my place</w:t>
      </w:r>
      <w:r w:rsidR="007504C1">
        <w:rPr>
          <w:rFonts w:ascii="Times New Roman" w:eastAsia="Times New Roman" w:hAnsi="Times New Roman"/>
        </w:rPr>
        <w:t>,” he wrote,</w:t>
      </w:r>
      <w:r>
        <w:rPr>
          <w:rFonts w:ascii="Times New Roman" w:eastAsia="Times New Roman" w:hAnsi="Times New Roman"/>
        </w:rPr>
        <w:t xml:space="preserve"> </w:t>
      </w:r>
      <w:r w:rsidR="007504C1">
        <w:rPr>
          <w:rFonts w:ascii="Times New Roman" w:eastAsia="Times New Roman" w:hAnsi="Times New Roman"/>
        </w:rPr>
        <w:t>“</w:t>
      </w:r>
      <w:r>
        <w:rPr>
          <w:rFonts w:ascii="Times New Roman" w:eastAsia="Times New Roman" w:hAnsi="Times New Roman"/>
        </w:rPr>
        <w:t>than allow young men the right to meet in secret when they choose without the knowledge of the faculty.”</w:t>
      </w:r>
      <w:r w:rsidR="008B5A77">
        <w:rPr>
          <w:rStyle w:val="EndnoteReference"/>
          <w:rFonts w:ascii="Times New Roman" w:eastAsia="Times New Roman" w:hAnsi="Times New Roman"/>
        </w:rPr>
        <w:endnoteReference w:id="14"/>
      </w:r>
    </w:p>
    <w:p w:rsidR="00BB3056" w:rsidRDefault="00BB3056"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t>Pres</w:t>
      </w:r>
      <w:r w:rsidR="00BA6F46">
        <w:rPr>
          <w:rFonts w:ascii="Times New Roman" w:eastAsia="Times New Roman" w:hAnsi="Times New Roman"/>
        </w:rPr>
        <w:t>ident Matt Hopkins of Williams, meanwhile, was concerned by</w:t>
      </w:r>
      <w:r>
        <w:rPr>
          <w:rFonts w:ascii="Times New Roman" w:eastAsia="Times New Roman" w:hAnsi="Times New Roman"/>
        </w:rPr>
        <w:t xml:space="preserve"> the effect</w:t>
      </w:r>
      <w:r w:rsidR="00BA6F46">
        <w:rPr>
          <w:rFonts w:ascii="Times New Roman" w:eastAsia="Times New Roman" w:hAnsi="Times New Roman"/>
        </w:rPr>
        <w:t xml:space="preserve"> that</w:t>
      </w:r>
      <w:r>
        <w:rPr>
          <w:rFonts w:ascii="Times New Roman" w:eastAsia="Times New Roman" w:hAnsi="Times New Roman"/>
        </w:rPr>
        <w:t xml:space="preserve"> the</w:t>
      </w:r>
      <w:r w:rsidR="00BA6F46">
        <w:rPr>
          <w:rFonts w:ascii="Times New Roman" w:eastAsia="Times New Roman" w:hAnsi="Times New Roman"/>
        </w:rPr>
        <w:t>se</w:t>
      </w:r>
      <w:r>
        <w:rPr>
          <w:rFonts w:ascii="Times New Roman" w:eastAsia="Times New Roman" w:hAnsi="Times New Roman"/>
        </w:rPr>
        <w:t xml:space="preserve"> societie</w:t>
      </w:r>
      <w:r w:rsidR="00BA6F46">
        <w:rPr>
          <w:rFonts w:ascii="Times New Roman" w:eastAsia="Times New Roman" w:hAnsi="Times New Roman"/>
        </w:rPr>
        <w:t>s had on individual students, “</w:t>
      </w:r>
      <w:r>
        <w:rPr>
          <w:rFonts w:ascii="Times New Roman" w:eastAsia="Times New Roman" w:hAnsi="Times New Roman"/>
        </w:rPr>
        <w:t xml:space="preserve">The social, moral and religious influences have been modified with the state of feeling at different times, but on the whole my opinion is that they have been evil […].”  </w:t>
      </w:r>
      <w:r w:rsidR="00BA6F46">
        <w:rPr>
          <w:rFonts w:ascii="Times New Roman" w:eastAsia="Times New Roman" w:hAnsi="Times New Roman"/>
        </w:rPr>
        <w:t>Furthermore, Hopkins was concerned with the divisive nature of the groups</w:t>
      </w:r>
      <w:r>
        <w:rPr>
          <w:rFonts w:ascii="Times New Roman" w:eastAsia="Times New Roman" w:hAnsi="Times New Roman"/>
        </w:rPr>
        <w:t>, “They create class and factions, and put men socially in regard to each other into an artificial and false position.  Their tendency is to lead men to associate only with a small number with whom they may have been thrown by accident and to narrow their intellect and their feelings.”</w:t>
      </w:r>
      <w:r w:rsidR="008B5A77" w:rsidRPr="008B5A77">
        <w:rPr>
          <w:rStyle w:val="EndnoteReference"/>
          <w:rFonts w:ascii="Times New Roman" w:eastAsia="Times New Roman" w:hAnsi="Times New Roman"/>
        </w:rPr>
        <w:t xml:space="preserve"> </w:t>
      </w:r>
      <w:r w:rsidR="008B5A77">
        <w:rPr>
          <w:rStyle w:val="EndnoteReference"/>
          <w:rFonts w:ascii="Times New Roman" w:eastAsia="Times New Roman" w:hAnsi="Times New Roman"/>
        </w:rPr>
        <w:endnoteReference w:id="15"/>
      </w:r>
    </w:p>
    <w:p w:rsidR="00BB3056" w:rsidRDefault="00BB3056"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r>
      <w:r w:rsidR="00BA6F46">
        <w:rPr>
          <w:rFonts w:ascii="Times New Roman" w:eastAsia="Times New Roman" w:hAnsi="Times New Roman"/>
        </w:rPr>
        <w:t>President Hitchcock of Amherst had</w:t>
      </w:r>
      <w:r>
        <w:rPr>
          <w:rFonts w:ascii="Times New Roman" w:eastAsia="Times New Roman" w:hAnsi="Times New Roman"/>
        </w:rPr>
        <w:t xml:space="preserve"> </w:t>
      </w:r>
      <w:r w:rsidR="00BA6F46">
        <w:rPr>
          <w:rFonts w:ascii="Times New Roman" w:eastAsia="Times New Roman" w:hAnsi="Times New Roman"/>
        </w:rPr>
        <w:t xml:space="preserve">similar concerns to </w:t>
      </w:r>
      <w:r w:rsidR="00732F66">
        <w:rPr>
          <w:rFonts w:ascii="Times New Roman" w:eastAsia="Times New Roman" w:hAnsi="Times New Roman"/>
        </w:rPr>
        <w:t xml:space="preserve">those of </w:t>
      </w:r>
      <w:r w:rsidR="00BA6F46">
        <w:rPr>
          <w:rFonts w:ascii="Times New Roman" w:eastAsia="Times New Roman" w:hAnsi="Times New Roman"/>
        </w:rPr>
        <w:t>his peers</w:t>
      </w:r>
      <w:r>
        <w:rPr>
          <w:rFonts w:ascii="Times New Roman" w:eastAsia="Times New Roman" w:hAnsi="Times New Roman"/>
        </w:rPr>
        <w:t>.  But,</w:t>
      </w:r>
      <w:r w:rsidR="00BA6F46">
        <w:rPr>
          <w:rFonts w:ascii="Times New Roman" w:eastAsia="Times New Roman" w:hAnsi="Times New Roman"/>
        </w:rPr>
        <w:t xml:space="preserve"> </w:t>
      </w:r>
      <w:r>
        <w:rPr>
          <w:rFonts w:ascii="Times New Roman" w:eastAsia="Times New Roman" w:hAnsi="Times New Roman"/>
        </w:rPr>
        <w:t xml:space="preserve">despite his efforts, the fraternity system </w:t>
      </w:r>
      <w:r w:rsidR="00BA6F46">
        <w:rPr>
          <w:rFonts w:ascii="Times New Roman" w:eastAsia="Times New Roman" w:hAnsi="Times New Roman"/>
        </w:rPr>
        <w:t>grew</w:t>
      </w:r>
      <w:r>
        <w:rPr>
          <w:rFonts w:ascii="Times New Roman" w:eastAsia="Times New Roman" w:hAnsi="Times New Roman"/>
        </w:rPr>
        <w:t xml:space="preserve"> entwined </w:t>
      </w:r>
      <w:r w:rsidR="00BA6F46">
        <w:rPr>
          <w:rFonts w:ascii="Times New Roman" w:eastAsia="Times New Roman" w:hAnsi="Times New Roman"/>
        </w:rPr>
        <w:t>with</w:t>
      </w:r>
      <w:r>
        <w:rPr>
          <w:rFonts w:ascii="Times New Roman" w:eastAsia="Times New Roman" w:hAnsi="Times New Roman"/>
        </w:rPr>
        <w:t xml:space="preserve"> the very roots of </w:t>
      </w:r>
      <w:r w:rsidR="005C3D95">
        <w:rPr>
          <w:rFonts w:ascii="Times New Roman" w:eastAsia="Times New Roman" w:hAnsi="Times New Roman"/>
        </w:rPr>
        <w:t>the College</w:t>
      </w:r>
      <w:r>
        <w:rPr>
          <w:rFonts w:ascii="Times New Roman" w:eastAsia="Times New Roman" w:hAnsi="Times New Roman"/>
        </w:rPr>
        <w:t>.  By 1860, 42 of 48 graduating sen</w:t>
      </w:r>
      <w:r w:rsidR="00732F66">
        <w:rPr>
          <w:rFonts w:ascii="Times New Roman" w:eastAsia="Times New Roman" w:hAnsi="Times New Roman"/>
        </w:rPr>
        <w:t>iors were fraternity brothers.</w:t>
      </w:r>
      <w:r w:rsidR="00732F66">
        <w:rPr>
          <w:rStyle w:val="EndnoteReference"/>
          <w:rFonts w:ascii="Times New Roman" w:eastAsia="Times New Roman" w:hAnsi="Times New Roman"/>
        </w:rPr>
        <w:endnoteReference w:id="16"/>
      </w:r>
      <w:r w:rsidR="00732F66">
        <w:rPr>
          <w:rFonts w:ascii="Times New Roman" w:eastAsia="Times New Roman" w:hAnsi="Times New Roman"/>
        </w:rPr>
        <w:t xml:space="preserve"> </w:t>
      </w:r>
      <w:r>
        <w:rPr>
          <w:rFonts w:ascii="Times New Roman" w:eastAsia="Times New Roman" w:hAnsi="Times New Roman"/>
        </w:rPr>
        <w:t>The spectacular growth of fraternities necessitated new spaces for their meetings. In 1875, A</w:t>
      </w:r>
      <w:r w:rsidR="00E6767B">
        <w:rPr>
          <w:rFonts w:ascii="Times New Roman" w:eastAsia="Times New Roman" w:hAnsi="Times New Roman"/>
        </w:rPr>
        <w:t xml:space="preserve">lpha </w:t>
      </w:r>
      <w:r>
        <w:rPr>
          <w:rFonts w:ascii="Times New Roman" w:eastAsia="Times New Roman" w:hAnsi="Times New Roman"/>
        </w:rPr>
        <w:t>D</w:t>
      </w:r>
      <w:r w:rsidR="00E6767B">
        <w:rPr>
          <w:rFonts w:ascii="Times New Roman" w:eastAsia="Times New Roman" w:hAnsi="Times New Roman"/>
        </w:rPr>
        <w:t xml:space="preserve">elta </w:t>
      </w:r>
      <w:r>
        <w:rPr>
          <w:rFonts w:ascii="Times New Roman" w:eastAsia="Times New Roman" w:hAnsi="Times New Roman"/>
        </w:rPr>
        <w:t>P</w:t>
      </w:r>
      <w:r w:rsidR="00E6767B">
        <w:rPr>
          <w:rFonts w:ascii="Times New Roman" w:eastAsia="Times New Roman" w:hAnsi="Times New Roman"/>
        </w:rPr>
        <w:t>hi</w:t>
      </w:r>
      <w:r>
        <w:rPr>
          <w:rFonts w:ascii="Times New Roman" w:eastAsia="Times New Roman" w:hAnsi="Times New Roman"/>
        </w:rPr>
        <w:t xml:space="preserve"> led the way, purchasing the first fraternity house. With </w:t>
      </w:r>
      <w:r w:rsidR="00E6767B">
        <w:rPr>
          <w:rFonts w:ascii="Times New Roman" w:eastAsia="Times New Roman" w:hAnsi="Times New Roman"/>
        </w:rPr>
        <w:t>this move</w:t>
      </w:r>
      <w:r>
        <w:rPr>
          <w:rFonts w:ascii="Times New Roman" w:eastAsia="Times New Roman" w:hAnsi="Times New Roman"/>
        </w:rPr>
        <w:t>, a new era had begun for fraternities—the Fraternity House was born.</w:t>
      </w:r>
      <w:r w:rsidR="00732F66">
        <w:rPr>
          <w:rStyle w:val="EndnoteReference"/>
          <w:rFonts w:ascii="Times New Roman" w:eastAsia="Times New Roman" w:hAnsi="Times New Roman"/>
        </w:rPr>
        <w:endnoteReference w:id="17"/>
      </w:r>
    </w:p>
    <w:p w:rsidR="00BB3056" w:rsidRDefault="00BB3056"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t xml:space="preserve">Between 1828 and 1912, </w:t>
      </w:r>
      <w:r w:rsidR="00BA6F46">
        <w:rPr>
          <w:rFonts w:ascii="Times New Roman" w:eastAsia="Times New Roman" w:hAnsi="Times New Roman"/>
        </w:rPr>
        <w:t>Amherst</w:t>
      </w:r>
      <w:r>
        <w:rPr>
          <w:rFonts w:ascii="Times New Roman" w:eastAsia="Times New Roman" w:hAnsi="Times New Roman"/>
        </w:rPr>
        <w:t xml:space="preserve"> had built only one </w:t>
      </w:r>
      <w:r w:rsidR="00BA6F46">
        <w:rPr>
          <w:rFonts w:ascii="Times New Roman" w:eastAsia="Times New Roman" w:hAnsi="Times New Roman"/>
        </w:rPr>
        <w:t xml:space="preserve">new residence hall. At the same time, </w:t>
      </w:r>
      <w:r>
        <w:rPr>
          <w:rFonts w:ascii="Times New Roman" w:eastAsia="Times New Roman" w:hAnsi="Times New Roman"/>
        </w:rPr>
        <w:t xml:space="preserve">eleven fraternities </w:t>
      </w:r>
      <w:r w:rsidR="00BA6F46">
        <w:rPr>
          <w:rFonts w:ascii="Times New Roman" w:eastAsia="Times New Roman" w:hAnsi="Times New Roman"/>
        </w:rPr>
        <w:t>followed the example of Alpha Delta Phi by acquiring</w:t>
      </w:r>
      <w:r>
        <w:rPr>
          <w:rFonts w:ascii="Times New Roman" w:eastAsia="Times New Roman" w:hAnsi="Times New Roman"/>
        </w:rPr>
        <w:t xml:space="preserve"> houses.</w:t>
      </w:r>
      <w:r w:rsidR="00732F66" w:rsidRPr="00732F66">
        <w:rPr>
          <w:rStyle w:val="EndnoteReference"/>
          <w:rFonts w:ascii="Times New Roman" w:eastAsia="Times New Roman" w:hAnsi="Times New Roman"/>
        </w:rPr>
        <w:t xml:space="preserve"> </w:t>
      </w:r>
      <w:r w:rsidR="00732F66">
        <w:rPr>
          <w:rStyle w:val="EndnoteReference"/>
          <w:rFonts w:ascii="Times New Roman" w:eastAsia="Times New Roman" w:hAnsi="Times New Roman"/>
        </w:rPr>
        <w:endnoteReference w:id="18"/>
      </w:r>
      <w:r>
        <w:rPr>
          <w:rFonts w:ascii="Times New Roman" w:eastAsia="Times New Roman" w:hAnsi="Times New Roman"/>
        </w:rPr>
        <w:t xml:space="preserve">  As a matter of necessity, and because they were more attractive than the few existing college dorms, fraternities gradually took a greater and greater role in providing housing to students.  In doing so, they </w:t>
      </w:r>
      <w:r w:rsidR="00BA6F46">
        <w:rPr>
          <w:rFonts w:ascii="Times New Roman" w:eastAsia="Times New Roman" w:hAnsi="Times New Roman"/>
        </w:rPr>
        <w:t xml:space="preserve">rendered themselves essential to the function of </w:t>
      </w:r>
      <w:r w:rsidR="005C3D95">
        <w:rPr>
          <w:rFonts w:ascii="Times New Roman" w:eastAsia="Times New Roman" w:hAnsi="Times New Roman"/>
        </w:rPr>
        <w:t>the College</w:t>
      </w:r>
      <w:r w:rsidR="00BA6F46">
        <w:rPr>
          <w:rFonts w:ascii="Times New Roman" w:eastAsia="Times New Roman" w:hAnsi="Times New Roman"/>
        </w:rPr>
        <w:t>.</w:t>
      </w:r>
      <w:r>
        <w:rPr>
          <w:rFonts w:ascii="Times New Roman" w:eastAsia="Times New Roman" w:hAnsi="Times New Roman"/>
        </w:rPr>
        <w:t xml:space="preserve">  </w:t>
      </w:r>
    </w:p>
    <w:p w:rsidR="00BB3056" w:rsidRDefault="00BB3056"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t>By World War II, however, the fraternity system was perceived to be in crisis.  When the war came, so many students were under military orders that the fraternities were unable to attract a large enough membership to stay open.</w:t>
      </w:r>
      <w:r w:rsidR="00732F66" w:rsidRPr="00732F66">
        <w:rPr>
          <w:rStyle w:val="EndnoteReference"/>
          <w:rFonts w:ascii="Times New Roman" w:eastAsia="Times New Roman" w:hAnsi="Times New Roman"/>
        </w:rPr>
        <w:t xml:space="preserve"> </w:t>
      </w:r>
      <w:r w:rsidR="00732F66">
        <w:rPr>
          <w:rStyle w:val="EndnoteReference"/>
          <w:rFonts w:ascii="Times New Roman" w:eastAsia="Times New Roman" w:hAnsi="Times New Roman"/>
        </w:rPr>
        <w:endnoteReference w:id="19"/>
      </w:r>
      <w:r>
        <w:rPr>
          <w:rFonts w:ascii="Times New Roman" w:eastAsia="Times New Roman" w:hAnsi="Times New Roman"/>
        </w:rPr>
        <w:t xml:space="preserve"> The Office of Fraternity Business Management, established by Amherst President Stanley King in 1936, was forced to rent out the houses as barracks and dormitories.</w:t>
      </w:r>
      <w:r w:rsidR="00732F66">
        <w:rPr>
          <w:rStyle w:val="EndnoteReference"/>
          <w:rFonts w:ascii="Times New Roman" w:eastAsia="Times New Roman" w:hAnsi="Times New Roman"/>
        </w:rPr>
        <w:endnoteReference w:id="20"/>
      </w:r>
      <w:r w:rsidR="00732F66" w:rsidRPr="00732F66">
        <w:rPr>
          <w:rStyle w:val="EndnoteReference"/>
          <w:rFonts w:ascii="Times New Roman" w:eastAsia="Times New Roman" w:hAnsi="Times New Roman"/>
        </w:rPr>
        <w:t xml:space="preserve"> </w:t>
      </w:r>
      <w:r>
        <w:rPr>
          <w:rFonts w:ascii="Times New Roman" w:eastAsia="Times New Roman" w:hAnsi="Times New Roman"/>
        </w:rPr>
        <w:t xml:space="preserve">When the war </w:t>
      </w:r>
      <w:r w:rsidR="00732F66">
        <w:rPr>
          <w:rFonts w:ascii="Times New Roman" w:eastAsia="Times New Roman" w:hAnsi="Times New Roman"/>
        </w:rPr>
        <w:t xml:space="preserve">came to a close, many segments of the campus community believed that the fraternities should remain shuttered.  The moment, they argued, offered an unprecedented, and potentially </w:t>
      </w:r>
      <w:r>
        <w:rPr>
          <w:rFonts w:ascii="Times New Roman" w:eastAsia="Times New Roman" w:hAnsi="Times New Roman"/>
        </w:rPr>
        <w:t>unrepeatable, opportunity to break with the past.</w:t>
      </w:r>
      <w:r w:rsidR="00732F66" w:rsidRPr="00732F66">
        <w:rPr>
          <w:rStyle w:val="EndnoteReference"/>
          <w:rFonts w:ascii="Times New Roman" w:eastAsia="Times New Roman" w:hAnsi="Times New Roman"/>
        </w:rPr>
        <w:t xml:space="preserve"> </w:t>
      </w:r>
    </w:p>
    <w:p w:rsidR="00BB3056" w:rsidRDefault="00BB3056"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t>A faculty committe</w:t>
      </w:r>
      <w:r w:rsidR="00E6767B">
        <w:rPr>
          <w:rFonts w:ascii="Times New Roman" w:eastAsia="Times New Roman" w:hAnsi="Times New Roman"/>
        </w:rPr>
        <w:t>e concerned with proposing long-</w:t>
      </w:r>
      <w:r>
        <w:rPr>
          <w:rFonts w:ascii="Times New Roman" w:eastAsia="Times New Roman" w:hAnsi="Times New Roman"/>
        </w:rPr>
        <w:t>range post-war policy recommended that t</w:t>
      </w:r>
      <w:r w:rsidR="00E6767B">
        <w:rPr>
          <w:rFonts w:ascii="Times New Roman" w:eastAsia="Times New Roman" w:hAnsi="Times New Roman"/>
        </w:rPr>
        <w:t xml:space="preserve">hey not be permitted to reopen.  </w:t>
      </w:r>
      <w:r>
        <w:rPr>
          <w:rFonts w:ascii="Times New Roman" w:eastAsia="Times New Roman" w:hAnsi="Times New Roman"/>
        </w:rPr>
        <w:t>A five-man alumni committee concurred, and wrote, “The majority finds little in the recent fraternity tradition or character calculated to give assurance that fraternities at Amherst can be made important supports and leaders toward intellectual interests and attainments</w:t>
      </w:r>
      <w:r w:rsidR="00732F66">
        <w:rPr>
          <w:rFonts w:ascii="Times New Roman" w:eastAsia="Times New Roman" w:hAnsi="Times New Roman"/>
        </w:rPr>
        <w:t>.”</w:t>
      </w:r>
      <w:r w:rsidR="00732F66">
        <w:rPr>
          <w:rStyle w:val="EndnoteReference"/>
          <w:rFonts w:ascii="Times New Roman" w:eastAsia="Times New Roman" w:hAnsi="Times New Roman"/>
        </w:rPr>
        <w:endnoteReference w:id="21"/>
      </w:r>
      <w:r w:rsidR="00732F66">
        <w:rPr>
          <w:rFonts w:ascii="Times New Roman" w:eastAsia="Times New Roman" w:hAnsi="Times New Roman"/>
        </w:rPr>
        <w:t xml:space="preserve"> </w:t>
      </w:r>
      <w:r>
        <w:rPr>
          <w:rFonts w:ascii="Times New Roman" w:eastAsia="Times New Roman" w:hAnsi="Times New Roman"/>
        </w:rPr>
        <w:t>The Fraternity Business Management office, however, succeeded in convincing the Trustees that the system, which had proven so valuable to</w:t>
      </w:r>
      <w:r w:rsidR="00E6767B">
        <w:rPr>
          <w:rFonts w:ascii="Times New Roman" w:eastAsia="Times New Roman" w:hAnsi="Times New Roman"/>
        </w:rPr>
        <w:t xml:space="preserve"> the</w:t>
      </w:r>
      <w:r>
        <w:rPr>
          <w:rFonts w:ascii="Times New Roman" w:eastAsia="Times New Roman" w:hAnsi="Times New Roman"/>
        </w:rPr>
        <w:t xml:space="preserve"> Amherst of old, could be revitalized and reclaimed.</w:t>
      </w:r>
      <w:r w:rsidR="00732F66">
        <w:rPr>
          <w:rStyle w:val="EndnoteReference"/>
          <w:rFonts w:ascii="Times New Roman" w:eastAsia="Times New Roman" w:hAnsi="Times New Roman"/>
        </w:rPr>
        <w:endnoteReference w:id="22"/>
      </w:r>
      <w:r>
        <w:rPr>
          <w:rFonts w:ascii="Times New Roman" w:eastAsia="Times New Roman" w:hAnsi="Times New Roman"/>
        </w:rPr>
        <w:t xml:space="preserve">  Between 1945 and 1946, the Trustees issued two statements calling for radical reform.  Under the new system, the Trustees abolished freshmen rush (though it was reinstated in 1948), ended dining within fraternity houses, required the reduction of dues to make fraternity membership less social-class-dependent and placed the discipline of fraternities under the control of a newly established House Management Committee.</w:t>
      </w:r>
      <w:r w:rsidR="00BA6F46">
        <w:rPr>
          <w:rFonts w:ascii="Times New Roman" w:eastAsia="Times New Roman" w:hAnsi="Times New Roman"/>
        </w:rPr>
        <w:t xml:space="preserve"> Notably</w:t>
      </w:r>
      <w:r>
        <w:rPr>
          <w:rFonts w:ascii="Times New Roman" w:eastAsia="Times New Roman" w:hAnsi="Times New Roman"/>
        </w:rPr>
        <w:t>, they</w:t>
      </w:r>
      <w:r w:rsidR="00BA6F46">
        <w:rPr>
          <w:rFonts w:ascii="Times New Roman" w:eastAsia="Times New Roman" w:hAnsi="Times New Roman"/>
        </w:rPr>
        <w:t xml:space="preserve"> also</w:t>
      </w:r>
      <w:r>
        <w:rPr>
          <w:rFonts w:ascii="Times New Roman" w:eastAsia="Times New Roman" w:hAnsi="Times New Roman"/>
        </w:rPr>
        <w:t xml:space="preserve"> voted to require that each fraternity end any prohibitions against race, color or creed.</w:t>
      </w:r>
      <w:r w:rsidR="00BF64D7">
        <w:rPr>
          <w:rStyle w:val="EndnoteReference"/>
          <w:rFonts w:ascii="Times New Roman" w:eastAsia="Times New Roman" w:hAnsi="Times New Roman"/>
        </w:rPr>
        <w:endnoteReference w:id="23"/>
      </w:r>
    </w:p>
    <w:p w:rsidR="00BB3056" w:rsidRDefault="00BB3056"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t>These reforms created a period of relative calm between the administration and the fraternities.  So much so, that in 1957, an Ad Hoc Committee for the Board of Trustees concluded that the fraternities had responded positively to the challenges of the previous decade and that they should, “be continued as the basic social and living arrangement</w:t>
      </w:r>
      <w:r w:rsidR="00BF64D7">
        <w:rPr>
          <w:rFonts w:ascii="Times New Roman" w:eastAsia="Times New Roman" w:hAnsi="Times New Roman"/>
        </w:rPr>
        <w:t xml:space="preserve"> for the three upper classes.”</w:t>
      </w:r>
      <w:r w:rsidR="00BF64D7">
        <w:rPr>
          <w:rStyle w:val="EndnoteReference"/>
          <w:rFonts w:ascii="Times New Roman" w:eastAsia="Times New Roman" w:hAnsi="Times New Roman"/>
        </w:rPr>
        <w:endnoteReference w:id="24"/>
      </w:r>
    </w:p>
    <w:p w:rsidR="00BA6F46" w:rsidRDefault="00BB3056"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t xml:space="preserve">In 1961, </w:t>
      </w:r>
      <w:r w:rsidR="005C3D95">
        <w:rPr>
          <w:rFonts w:ascii="Times New Roman" w:eastAsia="Times New Roman" w:hAnsi="Times New Roman"/>
        </w:rPr>
        <w:t>the College</w:t>
      </w:r>
      <w:r w:rsidR="00BF64D7">
        <w:rPr>
          <w:rFonts w:ascii="Times New Roman" w:eastAsia="Times New Roman" w:hAnsi="Times New Roman"/>
        </w:rPr>
        <w:t xml:space="preserve"> offered the Fraternities the option of selling their houses to </w:t>
      </w:r>
      <w:r w:rsidR="005C3D95">
        <w:rPr>
          <w:rFonts w:ascii="Times New Roman" w:eastAsia="Times New Roman" w:hAnsi="Times New Roman"/>
        </w:rPr>
        <w:t>the College</w:t>
      </w:r>
      <w:r w:rsidR="00BF64D7">
        <w:rPr>
          <w:rFonts w:ascii="Times New Roman" w:eastAsia="Times New Roman" w:hAnsi="Times New Roman"/>
        </w:rPr>
        <w:t>, and leasing them back.  This proposal offered many tax advantages to the fraternities, as well as the promise of college maintenance for the buildings.</w:t>
      </w:r>
      <w:r w:rsidR="00BF64D7">
        <w:rPr>
          <w:rStyle w:val="EndnoteReference"/>
          <w:rFonts w:ascii="Times New Roman" w:eastAsia="Times New Roman" w:hAnsi="Times New Roman"/>
        </w:rPr>
        <w:endnoteReference w:id="25"/>
      </w:r>
      <w:r w:rsidR="00BF64D7">
        <w:rPr>
          <w:rFonts w:ascii="Times New Roman" w:eastAsia="Times New Roman" w:hAnsi="Times New Roman"/>
        </w:rPr>
        <w:t xml:space="preserve">  Yet, as each fraternity elected to accept </w:t>
      </w:r>
      <w:r w:rsidR="005C3D95">
        <w:rPr>
          <w:rFonts w:ascii="Times New Roman" w:eastAsia="Times New Roman" w:hAnsi="Times New Roman"/>
        </w:rPr>
        <w:t>the College</w:t>
      </w:r>
      <w:r w:rsidR="00BF64D7">
        <w:rPr>
          <w:rFonts w:ascii="Times New Roman" w:eastAsia="Times New Roman" w:hAnsi="Times New Roman"/>
        </w:rPr>
        <w:t xml:space="preserve">’s offer, the relationship between </w:t>
      </w:r>
      <w:r w:rsidR="005C3D95">
        <w:rPr>
          <w:rFonts w:ascii="Times New Roman" w:eastAsia="Times New Roman" w:hAnsi="Times New Roman"/>
        </w:rPr>
        <w:t>the College</w:t>
      </w:r>
      <w:r w:rsidR="00BF64D7">
        <w:rPr>
          <w:rFonts w:ascii="Times New Roman" w:eastAsia="Times New Roman" w:hAnsi="Times New Roman"/>
        </w:rPr>
        <w:t xml:space="preserve"> and the fraternities was subtly, but fundamentally, altered.  </w:t>
      </w:r>
      <w:r w:rsidR="00A77ADE">
        <w:rPr>
          <w:rFonts w:ascii="Times New Roman" w:eastAsia="Times New Roman" w:hAnsi="Times New Roman"/>
        </w:rPr>
        <w:t>For the first time,</w:t>
      </w:r>
      <w:r>
        <w:rPr>
          <w:rFonts w:ascii="Times New Roman" w:eastAsia="Times New Roman" w:hAnsi="Times New Roman"/>
        </w:rPr>
        <w:t xml:space="preserve"> the fraternities were officially under </w:t>
      </w:r>
      <w:r w:rsidR="00BA6F46">
        <w:rPr>
          <w:rFonts w:ascii="Times New Roman" w:eastAsia="Times New Roman" w:hAnsi="Times New Roman"/>
        </w:rPr>
        <w:t xml:space="preserve">the control of </w:t>
      </w:r>
      <w:r w:rsidR="005C3D95">
        <w:rPr>
          <w:rFonts w:ascii="Times New Roman" w:eastAsia="Times New Roman" w:hAnsi="Times New Roman"/>
        </w:rPr>
        <w:t>the College</w:t>
      </w:r>
      <w:r w:rsidR="00BA6F46">
        <w:rPr>
          <w:rFonts w:ascii="Times New Roman" w:eastAsia="Times New Roman" w:hAnsi="Times New Roman"/>
        </w:rPr>
        <w:t xml:space="preserve">—and, as a result, radical reform </w:t>
      </w:r>
      <w:r>
        <w:rPr>
          <w:rFonts w:ascii="Times New Roman" w:eastAsia="Times New Roman" w:hAnsi="Times New Roman"/>
        </w:rPr>
        <w:t>was possible.</w:t>
      </w:r>
      <w:r w:rsidR="00BA6F46">
        <w:rPr>
          <w:rFonts w:ascii="Times New Roman" w:eastAsia="Times New Roman" w:hAnsi="Times New Roman"/>
        </w:rPr>
        <w:t xml:space="preserve">  </w:t>
      </w:r>
      <w:r w:rsidR="008860C4">
        <w:rPr>
          <w:rFonts w:ascii="Times New Roman" w:eastAsia="Times New Roman" w:hAnsi="Times New Roman"/>
        </w:rPr>
        <w:t>This set the stage for a confrontation between the pro-fraternity House Management Committee and the anti-Fraternity Faculty Sub-Committee on Student Life.</w:t>
      </w:r>
      <w:r>
        <w:rPr>
          <w:rFonts w:ascii="Times New Roman" w:eastAsia="Times New Roman" w:hAnsi="Times New Roman"/>
        </w:rPr>
        <w:t xml:space="preserve"> </w:t>
      </w:r>
      <w:r w:rsidR="00BF64D7">
        <w:rPr>
          <w:rStyle w:val="EndnoteReference"/>
          <w:rFonts w:ascii="Times New Roman" w:eastAsia="Times New Roman" w:hAnsi="Times New Roman"/>
        </w:rPr>
        <w:endnoteReference w:id="26"/>
      </w:r>
    </w:p>
    <w:p w:rsidR="00D34A33" w:rsidRDefault="00BB3056" w:rsidP="00322388">
      <w:pPr>
        <w:spacing w:before="100" w:beforeAutospacing="1" w:after="100" w:afterAutospacing="1" w:line="480" w:lineRule="auto"/>
        <w:ind w:firstLine="720"/>
        <w:contextualSpacing/>
        <w:jc w:val="both"/>
        <w:rPr>
          <w:rFonts w:ascii="Times New Roman" w:eastAsia="Times New Roman" w:hAnsi="Times New Roman"/>
        </w:rPr>
      </w:pPr>
      <w:r>
        <w:rPr>
          <w:rFonts w:ascii="Times New Roman" w:eastAsia="Times New Roman" w:hAnsi="Times New Roman"/>
        </w:rPr>
        <w:t xml:space="preserve">The Trustees met in June of 1966 to consider the competing claims and decided on a </w:t>
      </w:r>
      <w:r w:rsidR="008860C4">
        <w:rPr>
          <w:rFonts w:ascii="Times New Roman" w:eastAsia="Times New Roman" w:hAnsi="Times New Roman"/>
        </w:rPr>
        <w:t>middle ground</w:t>
      </w:r>
      <w:r>
        <w:rPr>
          <w:rFonts w:ascii="Times New Roman" w:eastAsia="Times New Roman" w:hAnsi="Times New Roman"/>
        </w:rPr>
        <w:t xml:space="preserve">.  </w:t>
      </w:r>
      <w:r w:rsidR="008860C4">
        <w:rPr>
          <w:rFonts w:ascii="Times New Roman" w:eastAsia="Times New Roman" w:hAnsi="Times New Roman"/>
        </w:rPr>
        <w:t>They concluded that some fraternities were</w:t>
      </w:r>
      <w:r>
        <w:rPr>
          <w:rFonts w:ascii="Times New Roman" w:eastAsia="Times New Roman" w:hAnsi="Times New Roman"/>
        </w:rPr>
        <w:t>, “like the men who comprise them, diverse.” And, at their best, brought “together persons of varied background and interests in a comradely relationship that enriches all who share it.  Without diminishing individuality, it can provide training in achieving harmony.”</w:t>
      </w:r>
      <w:r w:rsidR="00BF64D7">
        <w:rPr>
          <w:rStyle w:val="EndnoteReference"/>
          <w:rFonts w:ascii="Times New Roman" w:eastAsia="Times New Roman" w:hAnsi="Times New Roman"/>
        </w:rPr>
        <w:endnoteReference w:id="27"/>
      </w:r>
      <w:r>
        <w:rPr>
          <w:rFonts w:ascii="Times New Roman" w:eastAsia="Times New Roman" w:hAnsi="Times New Roman"/>
        </w:rPr>
        <w:t xml:space="preserve">  But, they also noted that too often, this was not the case:  “A fraternity can dull as well as sharpen […] community of interest may prove in actuality to be no more than a low common denominator,” and that, “fraternity members can debase </w:t>
      </w:r>
      <w:r w:rsidR="005C3D95">
        <w:rPr>
          <w:rFonts w:ascii="Times New Roman" w:eastAsia="Times New Roman" w:hAnsi="Times New Roman"/>
        </w:rPr>
        <w:t>the College</w:t>
      </w:r>
      <w:r>
        <w:rPr>
          <w:rFonts w:ascii="Times New Roman" w:eastAsia="Times New Roman" w:hAnsi="Times New Roman"/>
        </w:rPr>
        <w:t xml:space="preserve"> by their gross </w:t>
      </w:r>
      <w:r w:rsidR="00E6767B">
        <w:rPr>
          <w:rFonts w:ascii="Times New Roman" w:eastAsia="Times New Roman" w:hAnsi="Times New Roman"/>
        </w:rPr>
        <w:t>disrespect toward others.”</w:t>
      </w:r>
      <w:r w:rsidR="00BF64D7">
        <w:rPr>
          <w:rStyle w:val="EndnoteReference"/>
          <w:rFonts w:ascii="Times New Roman" w:eastAsia="Times New Roman" w:hAnsi="Times New Roman"/>
        </w:rPr>
        <w:endnoteReference w:id="28"/>
      </w:r>
      <w:r w:rsidR="00E6767B">
        <w:rPr>
          <w:rFonts w:ascii="Times New Roman" w:eastAsia="Times New Roman" w:hAnsi="Times New Roman"/>
        </w:rPr>
        <w:t xml:space="preserve">  Not</w:t>
      </w:r>
      <w:r>
        <w:rPr>
          <w:rFonts w:ascii="Times New Roman" w:eastAsia="Times New Roman" w:hAnsi="Times New Roman"/>
        </w:rPr>
        <w:t>ing this wide gulf in the behavior of fraternities, the Trustees concluded that no overwhelming case had been established to either laud or abolish the fraternity system.  They were, however, confident that continued reform might lead to a more ideal system.</w:t>
      </w:r>
    </w:p>
    <w:p w:rsidR="00BB3056" w:rsidRPr="00D34A33" w:rsidRDefault="00D34A33" w:rsidP="00322388">
      <w:pPr>
        <w:spacing w:before="100" w:beforeAutospacing="1" w:after="100" w:afterAutospacing="1" w:line="480" w:lineRule="auto"/>
        <w:contextualSpacing/>
        <w:jc w:val="both"/>
        <w:rPr>
          <w:rFonts w:ascii="Times New Roman" w:eastAsia="Times New Roman" w:hAnsi="Times New Roman"/>
          <w:b/>
        </w:rPr>
      </w:pPr>
      <w:r w:rsidRPr="00D34A33">
        <w:rPr>
          <w:rFonts w:ascii="Times New Roman" w:eastAsia="Times New Roman" w:hAnsi="Times New Roman"/>
          <w:b/>
        </w:rPr>
        <w:t>III.  Clash of Values? Fraternities</w:t>
      </w:r>
      <w:r w:rsidR="005C3D95">
        <w:rPr>
          <w:rFonts w:ascii="Times New Roman" w:eastAsia="Times New Roman" w:hAnsi="Times New Roman"/>
          <w:b/>
        </w:rPr>
        <w:t xml:space="preserve"> and the Ideals of Liberal Education</w:t>
      </w:r>
    </w:p>
    <w:p w:rsidR="007B38B7" w:rsidRDefault="00BB3056"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t xml:space="preserve">If their later actions can be taken as any indication, they would be bitterly disappointed.  </w:t>
      </w:r>
      <w:r w:rsidR="007B38B7">
        <w:rPr>
          <w:rFonts w:ascii="Times New Roman" w:eastAsia="Times New Roman" w:hAnsi="Times New Roman"/>
        </w:rPr>
        <w:t xml:space="preserve">Less than twenty years after </w:t>
      </w:r>
      <w:r w:rsidR="00BF64D7">
        <w:rPr>
          <w:rFonts w:ascii="Times New Roman" w:eastAsia="Times New Roman" w:hAnsi="Times New Roman"/>
        </w:rPr>
        <w:t>re-</w:t>
      </w:r>
      <w:r w:rsidR="007B38B7">
        <w:rPr>
          <w:rFonts w:ascii="Times New Roman" w:eastAsia="Times New Roman" w:hAnsi="Times New Roman"/>
        </w:rPr>
        <w:t xml:space="preserve">affirming the Amherst fraternity system, the Trustees unanimously concluded that </w:t>
      </w:r>
      <w:r w:rsidR="008860C4">
        <w:rPr>
          <w:rFonts w:ascii="Times New Roman" w:eastAsia="Times New Roman" w:hAnsi="Times New Roman"/>
        </w:rPr>
        <w:t xml:space="preserve">fraternities were no longer a tenable system, and </w:t>
      </w:r>
      <w:r w:rsidR="004436C8">
        <w:rPr>
          <w:rFonts w:ascii="Times New Roman" w:eastAsia="Times New Roman" w:hAnsi="Times New Roman"/>
        </w:rPr>
        <w:t>should therefore be</w:t>
      </w:r>
      <w:r w:rsidR="008860C4">
        <w:rPr>
          <w:rFonts w:ascii="Times New Roman" w:eastAsia="Times New Roman" w:hAnsi="Times New Roman"/>
        </w:rPr>
        <w:t xml:space="preserve"> abolished.</w:t>
      </w:r>
      <w:r w:rsidR="005C5CAC">
        <w:rPr>
          <w:rStyle w:val="EndnoteReference"/>
          <w:rFonts w:ascii="Times New Roman" w:eastAsia="Times New Roman" w:hAnsi="Times New Roman"/>
        </w:rPr>
        <w:endnoteReference w:id="29"/>
      </w:r>
      <w:r w:rsidR="008860C4">
        <w:rPr>
          <w:rFonts w:ascii="Times New Roman" w:eastAsia="Times New Roman" w:hAnsi="Times New Roman"/>
        </w:rPr>
        <w:t xml:space="preserve"> </w:t>
      </w:r>
      <w:r w:rsidR="007B38B7">
        <w:rPr>
          <w:rFonts w:ascii="Times New Roman" w:eastAsia="Times New Roman" w:hAnsi="Times New Roman"/>
        </w:rPr>
        <w:t xml:space="preserve">This action marked the culmination of an unprecedented debate about the future of </w:t>
      </w:r>
      <w:r w:rsidR="005C3D95">
        <w:rPr>
          <w:rFonts w:ascii="Times New Roman" w:eastAsia="Times New Roman" w:hAnsi="Times New Roman"/>
        </w:rPr>
        <w:t>the College</w:t>
      </w:r>
      <w:r w:rsidR="007B38B7">
        <w:rPr>
          <w:rFonts w:ascii="Times New Roman" w:eastAsia="Times New Roman" w:hAnsi="Times New Roman"/>
        </w:rPr>
        <w:t xml:space="preserve">. </w:t>
      </w:r>
      <w:r w:rsidR="004436C8">
        <w:rPr>
          <w:rFonts w:ascii="Times New Roman" w:eastAsia="Times New Roman" w:hAnsi="Times New Roman"/>
        </w:rPr>
        <w:t xml:space="preserve"> I</w:t>
      </w:r>
      <w:r w:rsidR="007B38B7">
        <w:rPr>
          <w:rFonts w:ascii="Times New Roman" w:eastAsia="Times New Roman" w:hAnsi="Times New Roman"/>
        </w:rPr>
        <w:t xml:space="preserve">t is, perhaps, surprising, that the Trustees were </w:t>
      </w:r>
      <w:r w:rsidR="008860C4">
        <w:rPr>
          <w:rFonts w:ascii="Times New Roman" w:eastAsia="Times New Roman" w:hAnsi="Times New Roman"/>
        </w:rPr>
        <w:t>extremely</w:t>
      </w:r>
      <w:r w:rsidR="007B38B7">
        <w:rPr>
          <w:rFonts w:ascii="Times New Roman" w:eastAsia="Times New Roman" w:hAnsi="Times New Roman"/>
        </w:rPr>
        <w:t xml:space="preserve"> vague in their condemnation of the fraternity system.</w:t>
      </w:r>
      <w:r w:rsidR="005C5CAC">
        <w:rPr>
          <w:rStyle w:val="EndnoteReference"/>
          <w:rFonts w:ascii="Times New Roman" w:eastAsia="Times New Roman" w:hAnsi="Times New Roman"/>
        </w:rPr>
        <w:endnoteReference w:id="30"/>
      </w:r>
      <w:r w:rsidR="007B38B7">
        <w:rPr>
          <w:rFonts w:ascii="Times New Roman" w:eastAsia="Times New Roman" w:hAnsi="Times New Roman"/>
        </w:rPr>
        <w:t xml:space="preserve">  Nevertheless, by delving into the discussions among students, faculty and alumni, it is possible to understand and evaluate the various debates which informed the Trustee decision.</w:t>
      </w:r>
    </w:p>
    <w:p w:rsidR="00431F31" w:rsidRDefault="00896C10" w:rsidP="00322388">
      <w:pPr>
        <w:spacing w:before="100" w:beforeAutospacing="1" w:after="100" w:afterAutospacing="1" w:line="480" w:lineRule="auto"/>
        <w:ind w:firstLine="720"/>
        <w:contextualSpacing/>
        <w:jc w:val="both"/>
        <w:rPr>
          <w:rFonts w:ascii="Times New Roman" w:eastAsia="Times New Roman" w:hAnsi="Times New Roman"/>
        </w:rPr>
      </w:pPr>
      <w:r>
        <w:rPr>
          <w:rFonts w:ascii="Times New Roman" w:eastAsia="Times New Roman" w:hAnsi="Times New Roman"/>
        </w:rPr>
        <w:t xml:space="preserve">Before addressing </w:t>
      </w:r>
      <w:r w:rsidR="004436C8">
        <w:rPr>
          <w:rFonts w:ascii="Times New Roman" w:eastAsia="Times New Roman" w:hAnsi="Times New Roman"/>
        </w:rPr>
        <w:t>more</w:t>
      </w:r>
      <w:r>
        <w:rPr>
          <w:rFonts w:ascii="Times New Roman" w:eastAsia="Times New Roman" w:hAnsi="Times New Roman"/>
        </w:rPr>
        <w:t xml:space="preserve"> </w:t>
      </w:r>
      <w:r w:rsidR="004436C8">
        <w:rPr>
          <w:rFonts w:ascii="Times New Roman" w:eastAsia="Times New Roman" w:hAnsi="Times New Roman"/>
        </w:rPr>
        <w:t>tangible</w:t>
      </w:r>
      <w:r>
        <w:rPr>
          <w:rFonts w:ascii="Times New Roman" w:eastAsia="Times New Roman" w:hAnsi="Times New Roman"/>
        </w:rPr>
        <w:t xml:space="preserve"> </w:t>
      </w:r>
      <w:r w:rsidR="00431F31">
        <w:rPr>
          <w:rFonts w:ascii="Times New Roman" w:eastAsia="Times New Roman" w:hAnsi="Times New Roman"/>
        </w:rPr>
        <w:t>concerns</w:t>
      </w:r>
      <w:r>
        <w:rPr>
          <w:rFonts w:ascii="Times New Roman" w:eastAsia="Times New Roman" w:hAnsi="Times New Roman"/>
        </w:rPr>
        <w:t xml:space="preserve">, it is </w:t>
      </w:r>
      <w:r w:rsidR="00431F31">
        <w:rPr>
          <w:rFonts w:ascii="Times New Roman" w:eastAsia="Times New Roman" w:hAnsi="Times New Roman"/>
        </w:rPr>
        <w:t>necessary to assess whether or not a fraternity system—even an ideal one free from abuses</w:t>
      </w:r>
      <w:r w:rsidR="005C5CAC">
        <w:rPr>
          <w:rFonts w:ascii="Times New Roman" w:eastAsia="Times New Roman" w:hAnsi="Times New Roman"/>
        </w:rPr>
        <w:t>—</w:t>
      </w:r>
      <w:r>
        <w:rPr>
          <w:rFonts w:ascii="Times New Roman" w:eastAsia="Times New Roman" w:hAnsi="Times New Roman"/>
        </w:rPr>
        <w:t>has any place in elite institutions of higher education.</w:t>
      </w:r>
      <w:r w:rsidR="00431F31">
        <w:rPr>
          <w:rFonts w:ascii="Times New Roman" w:eastAsia="Times New Roman" w:hAnsi="Times New Roman"/>
        </w:rPr>
        <w:t xml:space="preserve"> </w:t>
      </w:r>
      <w:r w:rsidR="004436C8">
        <w:rPr>
          <w:rFonts w:ascii="Times New Roman" w:eastAsia="Times New Roman" w:hAnsi="Times New Roman"/>
        </w:rPr>
        <w:t>In this section, I</w:t>
      </w:r>
      <w:r w:rsidR="0019630C">
        <w:rPr>
          <w:rFonts w:ascii="Times New Roman" w:eastAsia="Times New Roman" w:hAnsi="Times New Roman"/>
        </w:rPr>
        <w:t xml:space="preserve"> will examine claims of inconsistencies between the </w:t>
      </w:r>
      <w:r w:rsidR="004436C8">
        <w:rPr>
          <w:rFonts w:ascii="Times New Roman" w:eastAsia="Times New Roman" w:hAnsi="Times New Roman"/>
        </w:rPr>
        <w:t>mission of fraternities and the mission of universities that were raised in the debate at Amherst.</w:t>
      </w:r>
      <w:r w:rsidR="0019630C">
        <w:rPr>
          <w:rFonts w:ascii="Times New Roman" w:eastAsia="Times New Roman" w:hAnsi="Times New Roman"/>
        </w:rPr>
        <w:t xml:space="preserve">  </w:t>
      </w:r>
      <w:r w:rsidR="004436C8">
        <w:rPr>
          <w:rFonts w:ascii="Times New Roman" w:eastAsia="Times New Roman" w:hAnsi="Times New Roman"/>
        </w:rPr>
        <w:t>A close analysis</w:t>
      </w:r>
      <w:r w:rsidR="0019630C">
        <w:rPr>
          <w:rFonts w:ascii="Times New Roman" w:eastAsia="Times New Roman" w:hAnsi="Times New Roman"/>
        </w:rPr>
        <w:t xml:space="preserve"> prove</w:t>
      </w:r>
      <w:r w:rsidR="004436C8">
        <w:rPr>
          <w:rFonts w:ascii="Times New Roman" w:eastAsia="Times New Roman" w:hAnsi="Times New Roman"/>
        </w:rPr>
        <w:t>s</w:t>
      </w:r>
      <w:r w:rsidR="0019630C">
        <w:rPr>
          <w:rFonts w:ascii="Times New Roman" w:eastAsia="Times New Roman" w:hAnsi="Times New Roman"/>
        </w:rPr>
        <w:t xml:space="preserve"> that the objectives of the two organizations are not mutually exclusive, but instead, can</w:t>
      </w:r>
      <w:r w:rsidR="005C5CAC">
        <w:rPr>
          <w:rFonts w:ascii="Times New Roman" w:eastAsia="Times New Roman" w:hAnsi="Times New Roman"/>
        </w:rPr>
        <w:t>, in fact,</w:t>
      </w:r>
      <w:r w:rsidR="0019630C">
        <w:rPr>
          <w:rFonts w:ascii="Times New Roman" w:eastAsia="Times New Roman" w:hAnsi="Times New Roman"/>
        </w:rPr>
        <w:t xml:space="preserve"> be complementary.  </w:t>
      </w:r>
    </w:p>
    <w:p w:rsidR="00265D14" w:rsidRDefault="004436C8" w:rsidP="00322388">
      <w:pPr>
        <w:spacing w:before="100" w:beforeAutospacing="1" w:after="100" w:afterAutospacing="1" w:line="480" w:lineRule="auto"/>
        <w:ind w:firstLine="720"/>
        <w:contextualSpacing/>
        <w:jc w:val="both"/>
        <w:rPr>
          <w:rFonts w:ascii="Times New Roman" w:eastAsia="Times New Roman" w:hAnsi="Times New Roman"/>
        </w:rPr>
      </w:pPr>
      <w:r>
        <w:rPr>
          <w:rFonts w:ascii="Times New Roman" w:eastAsia="Times New Roman" w:hAnsi="Times New Roman"/>
        </w:rPr>
        <w:t>The</w:t>
      </w:r>
      <w:r w:rsidR="000163D0">
        <w:rPr>
          <w:rFonts w:ascii="Times New Roman" w:eastAsia="Times New Roman" w:hAnsi="Times New Roman"/>
        </w:rPr>
        <w:t xml:space="preserve"> philosophical challenge to fraternities consists </w:t>
      </w:r>
      <w:r w:rsidR="006C1D3E">
        <w:rPr>
          <w:rFonts w:ascii="Times New Roman" w:eastAsia="Times New Roman" w:hAnsi="Times New Roman"/>
        </w:rPr>
        <w:t xml:space="preserve">primarily </w:t>
      </w:r>
      <w:r w:rsidR="000163D0">
        <w:rPr>
          <w:rFonts w:ascii="Times New Roman" w:eastAsia="Times New Roman" w:hAnsi="Times New Roman"/>
        </w:rPr>
        <w:t xml:space="preserve">of </w:t>
      </w:r>
      <w:r w:rsidR="006C1D3E">
        <w:rPr>
          <w:rFonts w:ascii="Times New Roman" w:eastAsia="Times New Roman" w:hAnsi="Times New Roman"/>
        </w:rPr>
        <w:t>the proposition</w:t>
      </w:r>
      <w:r w:rsidR="000163D0">
        <w:rPr>
          <w:rFonts w:ascii="Times New Roman" w:eastAsia="Times New Roman" w:hAnsi="Times New Roman"/>
        </w:rPr>
        <w:t xml:space="preserve"> that fraternities are inheren</w:t>
      </w:r>
      <w:r w:rsidR="00024402">
        <w:rPr>
          <w:rFonts w:ascii="Times New Roman" w:eastAsia="Times New Roman" w:hAnsi="Times New Roman"/>
        </w:rPr>
        <w:t>tly opposed to the values of open inquiry</w:t>
      </w:r>
      <w:r>
        <w:rPr>
          <w:rFonts w:ascii="Times New Roman" w:eastAsia="Times New Roman" w:hAnsi="Times New Roman"/>
        </w:rPr>
        <w:t xml:space="preserve"> ideally</w:t>
      </w:r>
      <w:r w:rsidR="00024402">
        <w:rPr>
          <w:rFonts w:ascii="Times New Roman" w:eastAsia="Times New Roman" w:hAnsi="Times New Roman"/>
        </w:rPr>
        <w:t xml:space="preserve"> fostered in </w:t>
      </w:r>
      <w:r w:rsidR="005C3D95">
        <w:rPr>
          <w:rFonts w:ascii="Times New Roman" w:eastAsia="Times New Roman" w:hAnsi="Times New Roman"/>
        </w:rPr>
        <w:t>the College</w:t>
      </w:r>
      <w:r w:rsidR="000163D0">
        <w:rPr>
          <w:rFonts w:ascii="Times New Roman" w:eastAsia="Times New Roman" w:hAnsi="Times New Roman"/>
        </w:rPr>
        <w:t xml:space="preserve">.  </w:t>
      </w:r>
      <w:r w:rsidR="006C1D3E">
        <w:rPr>
          <w:rFonts w:ascii="Times New Roman" w:eastAsia="Times New Roman" w:hAnsi="Times New Roman"/>
        </w:rPr>
        <w:t>This</w:t>
      </w:r>
      <w:r w:rsidR="000163D0">
        <w:rPr>
          <w:rFonts w:ascii="Times New Roman" w:eastAsia="Times New Roman" w:hAnsi="Times New Roman"/>
        </w:rPr>
        <w:t xml:space="preserve"> </w:t>
      </w:r>
      <w:r w:rsidR="00265D14">
        <w:rPr>
          <w:rFonts w:ascii="Times New Roman" w:eastAsia="Times New Roman" w:hAnsi="Times New Roman"/>
        </w:rPr>
        <w:t xml:space="preserve">proposition relies on three </w:t>
      </w:r>
      <w:r w:rsidR="000163D0">
        <w:rPr>
          <w:rFonts w:ascii="Times New Roman" w:eastAsia="Times New Roman" w:hAnsi="Times New Roman"/>
        </w:rPr>
        <w:t xml:space="preserve">claims </w:t>
      </w:r>
      <w:r w:rsidR="00111A13">
        <w:rPr>
          <w:rFonts w:ascii="Times New Roman" w:eastAsia="Times New Roman" w:hAnsi="Times New Roman"/>
        </w:rPr>
        <w:t xml:space="preserve">articulated in the “Report of the Administration to the Committee on Campus Life,” “Members of the Faculty and the Administration […] have observed for four decades contradictions between the emphasis on openness, rigorous inquiry and accountability in the classroom and the apparent secrecy, unquestioning acceptance and lack of personal responsibility professed and practiced by many fraternity members and fraternal organizations.” </w:t>
      </w:r>
      <w:r w:rsidR="005C5CAC">
        <w:rPr>
          <w:rStyle w:val="EndnoteReference"/>
          <w:rFonts w:ascii="Times New Roman" w:eastAsia="Times New Roman" w:hAnsi="Times New Roman"/>
        </w:rPr>
        <w:endnoteReference w:id="31"/>
      </w:r>
      <w:r w:rsidR="009857EC">
        <w:rPr>
          <w:rFonts w:ascii="Times New Roman" w:eastAsia="Times New Roman" w:hAnsi="Times New Roman"/>
        </w:rPr>
        <w:t xml:space="preserve"> </w:t>
      </w:r>
      <w:r>
        <w:rPr>
          <w:rFonts w:ascii="Times New Roman" w:eastAsia="Times New Roman" w:hAnsi="Times New Roman"/>
        </w:rPr>
        <w:t>The philosophical problem with fraternities, they argue,</w:t>
      </w:r>
      <w:r w:rsidR="00265D14">
        <w:rPr>
          <w:rFonts w:ascii="Times New Roman" w:eastAsia="Times New Roman" w:hAnsi="Times New Roman"/>
        </w:rPr>
        <w:t xml:space="preserve"> </w:t>
      </w:r>
      <w:r>
        <w:rPr>
          <w:rFonts w:ascii="Times New Roman" w:eastAsia="Times New Roman" w:hAnsi="Times New Roman"/>
        </w:rPr>
        <w:t>is a consequence of</w:t>
      </w:r>
      <w:r w:rsidR="00265D14">
        <w:rPr>
          <w:rFonts w:ascii="Times New Roman" w:eastAsia="Times New Roman" w:hAnsi="Times New Roman"/>
        </w:rPr>
        <w:t xml:space="preserve"> </w:t>
      </w:r>
      <w:r w:rsidR="009857EC">
        <w:rPr>
          <w:rFonts w:ascii="Times New Roman" w:eastAsia="Times New Roman" w:hAnsi="Times New Roman"/>
        </w:rPr>
        <w:t xml:space="preserve">the </w:t>
      </w:r>
      <w:r w:rsidR="00265D14">
        <w:rPr>
          <w:rFonts w:ascii="Times New Roman" w:eastAsia="Times New Roman" w:hAnsi="Times New Roman"/>
        </w:rPr>
        <w:t>“secrecy, unquestioning acceptance and lack of personal res</w:t>
      </w:r>
      <w:r w:rsidR="009857EC">
        <w:rPr>
          <w:rFonts w:ascii="Times New Roman" w:eastAsia="Times New Roman" w:hAnsi="Times New Roman"/>
        </w:rPr>
        <w:t>ponsibility</w:t>
      </w:r>
      <w:r w:rsidR="00265D14">
        <w:rPr>
          <w:rFonts w:ascii="Times New Roman" w:eastAsia="Times New Roman" w:hAnsi="Times New Roman"/>
        </w:rPr>
        <w:t>”</w:t>
      </w:r>
      <w:r w:rsidR="009857EC">
        <w:rPr>
          <w:rFonts w:ascii="Times New Roman" w:eastAsia="Times New Roman" w:hAnsi="Times New Roman"/>
        </w:rPr>
        <w:t xml:space="preserve"> </w:t>
      </w:r>
      <w:r>
        <w:rPr>
          <w:rFonts w:ascii="Times New Roman" w:eastAsia="Times New Roman" w:hAnsi="Times New Roman"/>
        </w:rPr>
        <w:t>which is considered</w:t>
      </w:r>
      <w:r w:rsidR="009857EC">
        <w:rPr>
          <w:rFonts w:ascii="Times New Roman" w:eastAsia="Times New Roman" w:hAnsi="Times New Roman"/>
        </w:rPr>
        <w:t xml:space="preserve"> inseparable from these organizations.</w:t>
      </w:r>
      <w:r w:rsidR="00265D14">
        <w:rPr>
          <w:rFonts w:ascii="Times New Roman" w:eastAsia="Times New Roman" w:hAnsi="Times New Roman"/>
        </w:rPr>
        <w:t xml:space="preserve">  </w:t>
      </w:r>
      <w:r w:rsidR="009857EC">
        <w:rPr>
          <w:rFonts w:ascii="Times New Roman" w:eastAsia="Times New Roman" w:hAnsi="Times New Roman"/>
        </w:rPr>
        <w:t>We will, therefore, examine each of these claims in turn.</w:t>
      </w:r>
    </w:p>
    <w:p w:rsidR="00046CAB" w:rsidRDefault="00265D14"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t xml:space="preserve">First, the Faculty and the Administration of </w:t>
      </w:r>
      <w:r w:rsidR="005C3D95">
        <w:rPr>
          <w:rFonts w:ascii="Times New Roman" w:eastAsia="Times New Roman" w:hAnsi="Times New Roman"/>
        </w:rPr>
        <w:t>the College</w:t>
      </w:r>
      <w:r>
        <w:rPr>
          <w:rFonts w:ascii="Times New Roman" w:eastAsia="Times New Roman" w:hAnsi="Times New Roman"/>
        </w:rPr>
        <w:t xml:space="preserve"> correctly identify secrecy as an essential element of the fraternity system.  </w:t>
      </w:r>
      <w:r w:rsidR="00046CAB">
        <w:rPr>
          <w:rFonts w:ascii="Times New Roman" w:eastAsia="Times New Roman" w:hAnsi="Times New Roman"/>
        </w:rPr>
        <w:t xml:space="preserve">But, secrecy, in-and-of-itself needs not be opposed to the mission of </w:t>
      </w:r>
      <w:r w:rsidR="005C3D95">
        <w:rPr>
          <w:rFonts w:ascii="Times New Roman" w:eastAsia="Times New Roman" w:hAnsi="Times New Roman"/>
        </w:rPr>
        <w:t>the College</w:t>
      </w:r>
      <w:r w:rsidR="00046CAB">
        <w:rPr>
          <w:rFonts w:ascii="Times New Roman" w:eastAsia="Times New Roman" w:hAnsi="Times New Roman"/>
        </w:rPr>
        <w:t xml:space="preserve">.  To this end, it is instructive to consider what type of secrecy fraternities actually employ, and the function of this secrecy.  </w:t>
      </w:r>
    </w:p>
    <w:p w:rsidR="00FE5C43" w:rsidRDefault="00046CAB"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t xml:space="preserve">Fraternity secrecy has two dimensions:  nominal and actual.  Nominal secrecy </w:t>
      </w:r>
      <w:r w:rsidR="009857EC">
        <w:rPr>
          <w:rFonts w:ascii="Times New Roman" w:eastAsia="Times New Roman" w:hAnsi="Times New Roman"/>
        </w:rPr>
        <w:t>concerns</w:t>
      </w:r>
      <w:r>
        <w:rPr>
          <w:rFonts w:ascii="Times New Roman" w:eastAsia="Times New Roman" w:hAnsi="Times New Roman"/>
        </w:rPr>
        <w:t xml:space="preserve"> the ritu</w:t>
      </w:r>
      <w:r w:rsidR="005C5CAC">
        <w:rPr>
          <w:rFonts w:ascii="Times New Roman" w:eastAsia="Times New Roman" w:hAnsi="Times New Roman"/>
        </w:rPr>
        <w:t xml:space="preserve">als and secrets of the society, but as Nicholas Syrett explains, </w:t>
      </w:r>
      <w:r>
        <w:rPr>
          <w:rFonts w:ascii="Times New Roman" w:eastAsia="Times New Roman" w:hAnsi="Times New Roman"/>
        </w:rPr>
        <w:t>“</w:t>
      </w:r>
      <w:r w:rsidRPr="00046CAB">
        <w:rPr>
          <w:rFonts w:ascii="Times New Roman" w:eastAsia="Times New Roman" w:hAnsi="Times New Roman"/>
        </w:rPr>
        <w:t xml:space="preserve">the ‘‘secrets’’ possessed by one group </w:t>
      </w:r>
      <w:r w:rsidR="009857EC">
        <w:rPr>
          <w:rFonts w:ascii="Times New Roman" w:eastAsia="Times New Roman" w:hAnsi="Times New Roman"/>
        </w:rPr>
        <w:t>[are]</w:t>
      </w:r>
      <w:r w:rsidRPr="00046CAB">
        <w:rPr>
          <w:rFonts w:ascii="Times New Roman" w:eastAsia="Times New Roman" w:hAnsi="Times New Roman"/>
        </w:rPr>
        <w:t xml:space="preserve"> remarkably similar t</w:t>
      </w:r>
      <w:r>
        <w:rPr>
          <w:rFonts w:ascii="Times New Roman" w:eastAsia="Times New Roman" w:hAnsi="Times New Roman"/>
        </w:rPr>
        <w:t>o those possessed by their arch-</w:t>
      </w:r>
      <w:r w:rsidRPr="00046CAB">
        <w:rPr>
          <w:rFonts w:ascii="Times New Roman" w:eastAsia="Times New Roman" w:hAnsi="Times New Roman"/>
        </w:rPr>
        <w:t>rivals (usually something about loyalty and honor and the mysticism</w:t>
      </w:r>
      <w:r>
        <w:rPr>
          <w:rFonts w:ascii="Times New Roman" w:eastAsia="Times New Roman" w:hAnsi="Times New Roman"/>
        </w:rPr>
        <w:t xml:space="preserve"> that surrounded </w:t>
      </w:r>
      <w:r w:rsidR="009857EC">
        <w:rPr>
          <w:rFonts w:ascii="Times New Roman" w:eastAsia="Times New Roman" w:hAnsi="Times New Roman"/>
        </w:rPr>
        <w:t>[their]</w:t>
      </w:r>
      <w:r w:rsidR="005C5CAC">
        <w:rPr>
          <w:rFonts w:ascii="Times New Roman" w:eastAsia="Times New Roman" w:hAnsi="Times New Roman"/>
        </w:rPr>
        <w:t xml:space="preserve"> mottoes).” </w:t>
      </w:r>
      <w:r w:rsidR="005C5CAC">
        <w:rPr>
          <w:rStyle w:val="EndnoteReference"/>
          <w:rFonts w:ascii="Times New Roman" w:eastAsia="Times New Roman" w:hAnsi="Times New Roman"/>
        </w:rPr>
        <w:endnoteReference w:id="32"/>
      </w:r>
      <w:r>
        <w:rPr>
          <w:rFonts w:ascii="Times New Roman" w:eastAsia="Times New Roman" w:hAnsi="Times New Roman"/>
        </w:rPr>
        <w:t xml:space="preserve">This nominal secrecy, however, </w:t>
      </w:r>
      <w:r w:rsidR="009857EC">
        <w:rPr>
          <w:rFonts w:ascii="Times New Roman" w:eastAsia="Times New Roman" w:hAnsi="Times New Roman"/>
        </w:rPr>
        <w:t>has</w:t>
      </w:r>
      <w:r>
        <w:rPr>
          <w:rFonts w:ascii="Times New Roman" w:eastAsia="Times New Roman" w:hAnsi="Times New Roman"/>
        </w:rPr>
        <w:t xml:space="preserve"> a function</w:t>
      </w:r>
      <w:r w:rsidR="00505160">
        <w:rPr>
          <w:rFonts w:ascii="Times New Roman" w:eastAsia="Times New Roman" w:hAnsi="Times New Roman"/>
        </w:rPr>
        <w:t xml:space="preserve"> in laying the foundation for actual secrecy concerning the activities of brothers</w:t>
      </w:r>
      <w:r>
        <w:rPr>
          <w:rFonts w:ascii="Times New Roman" w:eastAsia="Times New Roman" w:hAnsi="Times New Roman"/>
        </w:rPr>
        <w:t>.</w:t>
      </w:r>
      <w:r w:rsidR="00FE5C43">
        <w:rPr>
          <w:rFonts w:ascii="Times New Roman" w:eastAsia="Times New Roman" w:hAnsi="Times New Roman"/>
        </w:rPr>
        <w:t xml:space="preserve">  Syrrett, summarizing the writings of Georg Simmel, argues that this nominal secrecy builds loyalty and “lays the foundation for the ability to keep further secrets that may arise around the actions and behaviors of vario</w:t>
      </w:r>
      <w:r w:rsidR="005C5CAC">
        <w:rPr>
          <w:rFonts w:ascii="Times New Roman" w:eastAsia="Times New Roman" w:hAnsi="Times New Roman"/>
        </w:rPr>
        <w:t>us members or groups of members</w:t>
      </w:r>
      <w:r w:rsidR="00FE5C43">
        <w:rPr>
          <w:rFonts w:ascii="Times New Roman" w:eastAsia="Times New Roman" w:hAnsi="Times New Roman"/>
        </w:rPr>
        <w:t>.</w:t>
      </w:r>
      <w:r w:rsidR="005C5CAC">
        <w:rPr>
          <w:rFonts w:ascii="Times New Roman" w:eastAsia="Times New Roman" w:hAnsi="Times New Roman"/>
        </w:rPr>
        <w:t>”</w:t>
      </w:r>
      <w:r w:rsidR="005C5CAC">
        <w:rPr>
          <w:rStyle w:val="EndnoteReference"/>
          <w:rFonts w:ascii="Times New Roman" w:eastAsia="Times New Roman" w:hAnsi="Times New Roman"/>
        </w:rPr>
        <w:endnoteReference w:id="33"/>
      </w:r>
      <w:r w:rsidR="00505160">
        <w:rPr>
          <w:rFonts w:ascii="Times New Roman" w:eastAsia="Times New Roman" w:hAnsi="Times New Roman"/>
        </w:rPr>
        <w:t xml:space="preserve">  </w:t>
      </w:r>
    </w:p>
    <w:p w:rsidR="00F34EF3" w:rsidRDefault="00FE5C43"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r>
      <w:r w:rsidR="00231340">
        <w:rPr>
          <w:rFonts w:ascii="Times New Roman" w:eastAsia="Times New Roman" w:hAnsi="Times New Roman"/>
        </w:rPr>
        <w:t xml:space="preserve">Actual secrecy, however, is more important in the day-to-day operations of a fraternity.  Before </w:t>
      </w:r>
      <w:r w:rsidR="00A25B66">
        <w:rPr>
          <w:rFonts w:ascii="Times New Roman" w:eastAsia="Times New Roman" w:hAnsi="Times New Roman"/>
        </w:rPr>
        <w:t>addressing criticisms</w:t>
      </w:r>
      <w:r w:rsidR="005604A5">
        <w:rPr>
          <w:rFonts w:ascii="Times New Roman" w:eastAsia="Times New Roman" w:hAnsi="Times New Roman"/>
        </w:rPr>
        <w:t xml:space="preserve"> of secrecy</w:t>
      </w:r>
      <w:r w:rsidR="00A25B66">
        <w:rPr>
          <w:rFonts w:ascii="Times New Roman" w:eastAsia="Times New Roman" w:hAnsi="Times New Roman"/>
        </w:rPr>
        <w:t xml:space="preserve">, it may be instructive to consider the reason fraternities foster </w:t>
      </w:r>
      <w:r w:rsidR="005604A5">
        <w:rPr>
          <w:rFonts w:ascii="Times New Roman" w:eastAsia="Times New Roman" w:hAnsi="Times New Roman"/>
        </w:rPr>
        <w:t>it</w:t>
      </w:r>
      <w:r w:rsidR="00A25B66">
        <w:rPr>
          <w:rFonts w:ascii="Times New Roman" w:eastAsia="Times New Roman" w:hAnsi="Times New Roman"/>
        </w:rPr>
        <w:t xml:space="preserve"> among members.</w:t>
      </w:r>
      <w:r w:rsidR="00F34EF3">
        <w:rPr>
          <w:rFonts w:ascii="Times New Roman" w:eastAsia="Times New Roman" w:hAnsi="Times New Roman"/>
        </w:rPr>
        <w:t xml:space="preserve">  As the Lambda Chi Fraternity discusses in </w:t>
      </w:r>
      <w:r w:rsidR="005C3D95">
        <w:rPr>
          <w:rFonts w:ascii="Times New Roman" w:eastAsia="Times New Roman" w:hAnsi="Times New Roman"/>
        </w:rPr>
        <w:t>its</w:t>
      </w:r>
      <w:r w:rsidR="00F34EF3">
        <w:rPr>
          <w:rFonts w:ascii="Times New Roman" w:eastAsia="Times New Roman" w:hAnsi="Times New Roman"/>
        </w:rPr>
        <w:t xml:space="preserve"> pledge-essay, “Why Secrecy?</w:t>
      </w:r>
      <w:r w:rsidR="005C5CAC">
        <w:rPr>
          <w:rFonts w:ascii="Times New Roman" w:eastAsia="Times New Roman" w:hAnsi="Times New Roman"/>
        </w:rPr>
        <w:t>,”</w:t>
      </w:r>
      <w:r w:rsidR="00F34EF3">
        <w:rPr>
          <w:rFonts w:ascii="Times New Roman" w:eastAsia="Times New Roman" w:hAnsi="Times New Roman"/>
        </w:rPr>
        <w:t xml:space="preserve"> secrecy is inherent to any number of benign social institutions.  Because fraternities are fond of using the name “brother” to describe members, the most obvious parallel can be drawn to a family.  “</w:t>
      </w:r>
      <w:r w:rsidR="00F34EF3" w:rsidRPr="00F34EF3">
        <w:rPr>
          <w:rFonts w:ascii="Times New Roman" w:eastAsia="Times New Roman" w:hAnsi="Times New Roman"/>
        </w:rPr>
        <w:t xml:space="preserve">A family’s income, children’s problems at school, the intimate relationship between a man and a woman, </w:t>
      </w:r>
      <w:r w:rsidR="00A27D96">
        <w:rPr>
          <w:rFonts w:ascii="Times New Roman" w:eastAsia="Times New Roman" w:hAnsi="Times New Roman"/>
        </w:rPr>
        <w:t>the contents of one’s last will—</w:t>
      </w:r>
      <w:r w:rsidR="00F34EF3" w:rsidRPr="00F34EF3">
        <w:rPr>
          <w:rFonts w:ascii="Times New Roman" w:eastAsia="Times New Roman" w:hAnsi="Times New Roman"/>
        </w:rPr>
        <w:t xml:space="preserve"> all these things we naturally choose to keep within the bosom of the family and would not care to have them made public.</w:t>
      </w:r>
      <w:r w:rsidR="00F34EF3">
        <w:rPr>
          <w:rFonts w:ascii="Times New Roman" w:eastAsia="Times New Roman" w:hAnsi="Times New Roman"/>
        </w:rPr>
        <w:t>”</w:t>
      </w:r>
      <w:r w:rsidR="00C1353A">
        <w:rPr>
          <w:rStyle w:val="EndnoteReference"/>
          <w:rFonts w:ascii="Times New Roman" w:eastAsia="Times New Roman" w:hAnsi="Times New Roman"/>
        </w:rPr>
        <w:endnoteReference w:id="34"/>
      </w:r>
      <w:r w:rsidR="00F34EF3">
        <w:rPr>
          <w:rFonts w:ascii="Times New Roman" w:eastAsia="Times New Roman" w:hAnsi="Times New Roman"/>
        </w:rPr>
        <w:t xml:space="preserve">  Secrecy, in this respect, is tantamount to a less-insidious word:  trust.  And, in this way, the fraternity may actually be constructive for its members.  By cloaking their actions and thoughts in</w:t>
      </w:r>
      <w:r w:rsidR="00A25B66">
        <w:rPr>
          <w:rFonts w:ascii="Times New Roman" w:eastAsia="Times New Roman" w:hAnsi="Times New Roman"/>
        </w:rPr>
        <w:t xml:space="preserve"> a fraternal secrecy, members</w:t>
      </w:r>
      <w:r w:rsidR="00F34EF3">
        <w:rPr>
          <w:rFonts w:ascii="Times New Roman" w:eastAsia="Times New Roman" w:hAnsi="Times New Roman"/>
        </w:rPr>
        <w:t xml:space="preserve"> often feel comfortable discussing problems within the fraternity that they might only discuss with the closest of friends or family.  This institutionalization of trust cannot be understood as an </w:t>
      </w:r>
      <w:r w:rsidR="00A25B66">
        <w:rPr>
          <w:rFonts w:ascii="Times New Roman" w:eastAsia="Times New Roman" w:hAnsi="Times New Roman"/>
        </w:rPr>
        <w:t xml:space="preserve">inherent </w:t>
      </w:r>
      <w:r w:rsidR="00F34EF3">
        <w:rPr>
          <w:rFonts w:ascii="Times New Roman" w:eastAsia="Times New Roman" w:hAnsi="Times New Roman"/>
        </w:rPr>
        <w:t>evil</w:t>
      </w:r>
      <w:r w:rsidR="00A25B66">
        <w:rPr>
          <w:rFonts w:ascii="Times New Roman" w:eastAsia="Times New Roman" w:hAnsi="Times New Roman"/>
        </w:rPr>
        <w:t>,</w:t>
      </w:r>
      <w:r w:rsidR="00F34EF3">
        <w:rPr>
          <w:rFonts w:ascii="Times New Roman" w:eastAsia="Times New Roman" w:hAnsi="Times New Roman"/>
        </w:rPr>
        <w:t xml:space="preserve"> and </w:t>
      </w:r>
      <w:r w:rsidR="00A25B66">
        <w:rPr>
          <w:rFonts w:ascii="Times New Roman" w:eastAsia="Times New Roman" w:hAnsi="Times New Roman"/>
        </w:rPr>
        <w:t xml:space="preserve">it </w:t>
      </w:r>
      <w:r w:rsidR="00F34EF3">
        <w:rPr>
          <w:rFonts w:ascii="Times New Roman" w:eastAsia="Times New Roman" w:hAnsi="Times New Roman"/>
        </w:rPr>
        <w:t xml:space="preserve">should not be viewed as </w:t>
      </w:r>
      <w:r w:rsidR="00A25B66">
        <w:rPr>
          <w:rFonts w:ascii="Times New Roman" w:eastAsia="Times New Roman" w:hAnsi="Times New Roman"/>
        </w:rPr>
        <w:t xml:space="preserve">necessarily more destructive to </w:t>
      </w:r>
      <w:r w:rsidR="005C3D95">
        <w:rPr>
          <w:rFonts w:ascii="Times New Roman" w:eastAsia="Times New Roman" w:hAnsi="Times New Roman"/>
        </w:rPr>
        <w:t>the College</w:t>
      </w:r>
      <w:r w:rsidR="00F34EF3">
        <w:rPr>
          <w:rFonts w:ascii="Times New Roman" w:eastAsia="Times New Roman" w:hAnsi="Times New Roman"/>
        </w:rPr>
        <w:t>’s mission than families or other close relationships.</w:t>
      </w:r>
    </w:p>
    <w:p w:rsidR="00A25B66" w:rsidRDefault="00A25B66" w:rsidP="00322388">
      <w:pPr>
        <w:spacing w:before="100" w:beforeAutospacing="1" w:after="100" w:afterAutospacing="1" w:line="480" w:lineRule="auto"/>
        <w:ind w:firstLine="720"/>
        <w:contextualSpacing/>
        <w:jc w:val="both"/>
        <w:rPr>
          <w:rFonts w:ascii="Times New Roman" w:eastAsia="Times New Roman" w:hAnsi="Times New Roman"/>
        </w:rPr>
      </w:pPr>
      <w:r>
        <w:rPr>
          <w:rFonts w:ascii="Times New Roman" w:eastAsia="Times New Roman" w:hAnsi="Times New Roman"/>
        </w:rPr>
        <w:t xml:space="preserve">Nevertheless, critics maintain that fraternal secrecy can be destructive. According to the minutes of the faculty debate over fraternities, Professor O’Connell, noted that several of, “his </w:t>
      </w:r>
      <w:r w:rsidRPr="00640DBA">
        <w:rPr>
          <w:rFonts w:ascii="Times New Roman" w:eastAsia="Times New Roman" w:hAnsi="Times New Roman"/>
        </w:rPr>
        <w:t xml:space="preserve">advisees came to him last year with stories of a scandalous nature of the frats but could not discuss them openly because they were </w:t>
      </w:r>
      <w:r>
        <w:rPr>
          <w:rFonts w:ascii="Times New Roman" w:eastAsia="Times New Roman" w:hAnsi="Times New Roman"/>
        </w:rPr>
        <w:t>‘</w:t>
      </w:r>
      <w:r w:rsidRPr="00640DBA">
        <w:rPr>
          <w:rFonts w:ascii="Times New Roman" w:eastAsia="Times New Roman" w:hAnsi="Times New Roman"/>
        </w:rPr>
        <w:t>terrified of retaliation.</w:t>
      </w:r>
      <w:r>
        <w:rPr>
          <w:rFonts w:ascii="Times New Roman" w:eastAsia="Times New Roman" w:hAnsi="Times New Roman"/>
        </w:rPr>
        <w:t>’</w:t>
      </w:r>
      <w:r w:rsidRPr="00640DBA">
        <w:rPr>
          <w:rFonts w:ascii="Times New Roman" w:eastAsia="Times New Roman" w:hAnsi="Times New Roman"/>
        </w:rPr>
        <w:t>”</w:t>
      </w:r>
      <w:r w:rsidR="005C3D95">
        <w:rPr>
          <w:rStyle w:val="EndnoteReference"/>
          <w:rFonts w:ascii="Times New Roman" w:eastAsia="Times New Roman" w:hAnsi="Times New Roman"/>
        </w:rPr>
        <w:endnoteReference w:id="35"/>
      </w:r>
      <w:r>
        <w:rPr>
          <w:rFonts w:ascii="Times New Roman" w:eastAsia="Times New Roman" w:hAnsi="Times New Roman"/>
        </w:rPr>
        <w:t xml:space="preserve"> The</w:t>
      </w:r>
      <w:r w:rsidR="00035CB1">
        <w:rPr>
          <w:rFonts w:ascii="Times New Roman" w:eastAsia="Times New Roman" w:hAnsi="Times New Roman"/>
        </w:rPr>
        <w:t>se</w:t>
      </w:r>
      <w:r>
        <w:rPr>
          <w:rFonts w:ascii="Times New Roman" w:eastAsia="Times New Roman" w:hAnsi="Times New Roman"/>
        </w:rPr>
        <w:t xml:space="preserve"> negative consequences of secrecy</w:t>
      </w:r>
      <w:r w:rsidR="00035CB1">
        <w:rPr>
          <w:rFonts w:ascii="Times New Roman" w:eastAsia="Times New Roman" w:hAnsi="Times New Roman"/>
        </w:rPr>
        <w:t xml:space="preserve"> can</w:t>
      </w:r>
      <w:r>
        <w:rPr>
          <w:rFonts w:ascii="Times New Roman" w:eastAsia="Times New Roman" w:hAnsi="Times New Roman"/>
        </w:rPr>
        <w:t xml:space="preserve"> be reduced to the second criticism of the fraternity system—that it encourages a lack of personal responsibility.  </w:t>
      </w:r>
    </w:p>
    <w:p w:rsidR="00E25190" w:rsidRDefault="00035CB1"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r>
      <w:r w:rsidR="005604A5">
        <w:rPr>
          <w:rFonts w:ascii="Times New Roman" w:eastAsia="Times New Roman" w:hAnsi="Times New Roman"/>
        </w:rPr>
        <w:t xml:space="preserve">The mission of a fraternity, </w:t>
      </w:r>
      <w:r w:rsidR="002D776F">
        <w:rPr>
          <w:rFonts w:ascii="Times New Roman" w:eastAsia="Times New Roman" w:hAnsi="Times New Roman"/>
        </w:rPr>
        <w:t>of course</w:t>
      </w:r>
      <w:r w:rsidR="005604A5">
        <w:rPr>
          <w:rFonts w:ascii="Times New Roman" w:eastAsia="Times New Roman" w:hAnsi="Times New Roman"/>
        </w:rPr>
        <w:t>, is not to instruct its members in the abdicati</w:t>
      </w:r>
      <w:r w:rsidR="002D776F">
        <w:rPr>
          <w:rFonts w:ascii="Times New Roman" w:eastAsia="Times New Roman" w:hAnsi="Times New Roman"/>
        </w:rPr>
        <w:t xml:space="preserve">on of personal responsibility. </w:t>
      </w:r>
      <w:r w:rsidR="005604A5">
        <w:rPr>
          <w:rFonts w:ascii="Times New Roman" w:eastAsia="Times New Roman" w:hAnsi="Times New Roman"/>
        </w:rPr>
        <w:t xml:space="preserve">Instead, the fraternity seeks to </w:t>
      </w:r>
      <w:r w:rsidR="002D776F">
        <w:rPr>
          <w:rFonts w:ascii="Times New Roman" w:eastAsia="Times New Roman" w:hAnsi="Times New Roman"/>
        </w:rPr>
        <w:t xml:space="preserve">foster a sense of </w:t>
      </w:r>
      <w:r w:rsidR="005604A5">
        <w:rPr>
          <w:rFonts w:ascii="Times New Roman" w:eastAsia="Times New Roman" w:hAnsi="Times New Roman"/>
        </w:rPr>
        <w:t>collective responsibility, and encourages members to take responsibility not only for their acti</w:t>
      </w:r>
      <w:r w:rsidR="002D776F">
        <w:rPr>
          <w:rFonts w:ascii="Times New Roman" w:eastAsia="Times New Roman" w:hAnsi="Times New Roman"/>
        </w:rPr>
        <w:t>ons</w:t>
      </w:r>
      <w:r w:rsidR="005604A5">
        <w:rPr>
          <w:rFonts w:ascii="Times New Roman" w:eastAsia="Times New Roman" w:hAnsi="Times New Roman"/>
        </w:rPr>
        <w:t xml:space="preserve"> but</w:t>
      </w:r>
      <w:r w:rsidR="00073170">
        <w:rPr>
          <w:rFonts w:ascii="Times New Roman" w:eastAsia="Times New Roman" w:hAnsi="Times New Roman"/>
        </w:rPr>
        <w:t xml:space="preserve"> also</w:t>
      </w:r>
      <w:r w:rsidR="005604A5">
        <w:rPr>
          <w:rFonts w:ascii="Times New Roman" w:eastAsia="Times New Roman" w:hAnsi="Times New Roman"/>
        </w:rPr>
        <w:t xml:space="preserve"> f</w:t>
      </w:r>
      <w:r w:rsidR="00073170">
        <w:rPr>
          <w:rFonts w:ascii="Times New Roman" w:eastAsia="Times New Roman" w:hAnsi="Times New Roman"/>
        </w:rPr>
        <w:t xml:space="preserve">or the actions of all members. </w:t>
      </w:r>
      <w:r w:rsidR="005604A5">
        <w:rPr>
          <w:rFonts w:ascii="Times New Roman" w:eastAsia="Times New Roman" w:hAnsi="Times New Roman"/>
        </w:rPr>
        <w:t>Collective and individual responsibility are not mutually exclusive.  Nevertheless, assured of secrecy, and perhaps, convinced that the fraternity will assume responsibility for any individual wrong-doing, fraternity members may be inclined to commit acts they otherwise never would.</w:t>
      </w:r>
    </w:p>
    <w:p w:rsidR="00E64324" w:rsidRDefault="00640DBA"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r>
      <w:r w:rsidR="002D776F">
        <w:rPr>
          <w:rFonts w:ascii="Times New Roman" w:eastAsia="Times New Roman" w:hAnsi="Times New Roman"/>
        </w:rPr>
        <w:t xml:space="preserve">If, as occurred at Amherst, fraternity members were involved in gross misconduct, </w:t>
      </w:r>
      <w:r w:rsidR="005C3D95">
        <w:rPr>
          <w:rFonts w:ascii="Times New Roman" w:eastAsia="Times New Roman" w:hAnsi="Times New Roman"/>
        </w:rPr>
        <w:t>the College</w:t>
      </w:r>
      <w:r w:rsidR="002D776F">
        <w:rPr>
          <w:rFonts w:ascii="Times New Roman" w:eastAsia="Times New Roman" w:hAnsi="Times New Roman"/>
        </w:rPr>
        <w:t xml:space="preserve"> then faced the question of whether </w:t>
      </w:r>
      <w:r w:rsidR="00C1353A">
        <w:rPr>
          <w:rFonts w:ascii="Times New Roman" w:eastAsia="Times New Roman" w:hAnsi="Times New Roman"/>
        </w:rPr>
        <w:t>to discipline the organization</w:t>
      </w:r>
      <w:r w:rsidR="002D776F">
        <w:rPr>
          <w:rFonts w:ascii="Times New Roman" w:eastAsia="Times New Roman" w:hAnsi="Times New Roman"/>
        </w:rPr>
        <w:t xml:space="preserve"> in addition to the students. Despite extolling the virtues of collective responsibility, many brothers complained whenever the administration sought to sanction the fraternity.  This response, however, represents a failure on the part of fraternity members to internalize the values of their organization.  </w:t>
      </w:r>
      <w:r w:rsidR="009363DB">
        <w:rPr>
          <w:rFonts w:ascii="Times New Roman" w:eastAsia="Times New Roman" w:hAnsi="Times New Roman"/>
        </w:rPr>
        <w:t xml:space="preserve">As </w:t>
      </w:r>
      <w:r w:rsidR="002D776F">
        <w:rPr>
          <w:rFonts w:ascii="Times New Roman" w:eastAsia="Times New Roman" w:hAnsi="Times New Roman"/>
        </w:rPr>
        <w:t xml:space="preserve">President </w:t>
      </w:r>
      <w:r w:rsidR="009363DB">
        <w:rPr>
          <w:rFonts w:ascii="Times New Roman" w:eastAsia="Times New Roman" w:hAnsi="Times New Roman"/>
        </w:rPr>
        <w:t xml:space="preserve">Armour Craig </w:t>
      </w:r>
      <w:r w:rsidR="002D776F">
        <w:rPr>
          <w:rFonts w:ascii="Times New Roman" w:eastAsia="Times New Roman" w:hAnsi="Times New Roman"/>
        </w:rPr>
        <w:t>noted</w:t>
      </w:r>
      <w:r w:rsidR="00C1353A">
        <w:rPr>
          <w:rFonts w:ascii="Times New Roman" w:eastAsia="Times New Roman" w:hAnsi="Times New Roman"/>
        </w:rPr>
        <w:t xml:space="preserve"> during a Faculty debate </w:t>
      </w:r>
      <w:r w:rsidR="002D776F">
        <w:rPr>
          <w:rFonts w:ascii="Times New Roman" w:eastAsia="Times New Roman" w:hAnsi="Times New Roman"/>
        </w:rPr>
        <w:t>at Amherst</w:t>
      </w:r>
      <w:r w:rsidR="009363DB">
        <w:rPr>
          <w:rFonts w:ascii="Times New Roman" w:eastAsia="Times New Roman" w:hAnsi="Times New Roman"/>
        </w:rPr>
        <w:t>, “</w:t>
      </w:r>
      <w:r w:rsidR="00FA3E41">
        <w:rPr>
          <w:rFonts w:ascii="Times New Roman" w:eastAsia="Times New Roman" w:hAnsi="Times New Roman"/>
        </w:rPr>
        <w:t>It’</w:t>
      </w:r>
      <w:r w:rsidR="009363DB">
        <w:rPr>
          <w:rFonts w:ascii="Times New Roman" w:eastAsia="Times New Roman" w:hAnsi="Times New Roman"/>
        </w:rPr>
        <w:t xml:space="preserve">s not a fraternity if you </w:t>
      </w:r>
      <w:r w:rsidR="00FA3E41">
        <w:rPr>
          <w:rFonts w:ascii="Times New Roman" w:eastAsia="Times New Roman" w:hAnsi="Times New Roman"/>
        </w:rPr>
        <w:t>can’t be your brothers’ or sisters’ keepers.”</w:t>
      </w:r>
      <w:r w:rsidR="00C1353A">
        <w:rPr>
          <w:rStyle w:val="EndnoteReference"/>
          <w:rFonts w:ascii="Times New Roman" w:eastAsia="Times New Roman" w:hAnsi="Times New Roman"/>
        </w:rPr>
        <w:endnoteReference w:id="36"/>
      </w:r>
      <w:r w:rsidR="002D776F">
        <w:rPr>
          <w:rFonts w:ascii="Times New Roman" w:eastAsia="Times New Roman" w:hAnsi="Times New Roman"/>
        </w:rPr>
        <w:t xml:space="preserve">  This situation, </w:t>
      </w:r>
      <w:r w:rsidR="00073170">
        <w:rPr>
          <w:rFonts w:ascii="Times New Roman" w:eastAsia="Times New Roman" w:hAnsi="Times New Roman"/>
        </w:rPr>
        <w:t>in-and-of-itself</w:t>
      </w:r>
      <w:r w:rsidR="002D776F">
        <w:rPr>
          <w:rFonts w:ascii="Times New Roman" w:eastAsia="Times New Roman" w:hAnsi="Times New Roman"/>
        </w:rPr>
        <w:t xml:space="preserve">, does not prove that fraternities cannot foster both individual and collective responsibility.  It does, however, suggest that the administration of </w:t>
      </w:r>
      <w:r w:rsidR="005C3D95">
        <w:rPr>
          <w:rFonts w:ascii="Times New Roman" w:eastAsia="Times New Roman" w:hAnsi="Times New Roman"/>
        </w:rPr>
        <w:t>the College</w:t>
      </w:r>
      <w:r w:rsidR="002D776F">
        <w:rPr>
          <w:rFonts w:ascii="Times New Roman" w:eastAsia="Times New Roman" w:hAnsi="Times New Roman"/>
        </w:rPr>
        <w:t xml:space="preserve"> must work with the fraternities to establish a clear policy on how organizations will be sanctioned for the actions of their members.  If structured properly, these policies will not only re-enforce individual responsibility, but also re-enforce the values that fraternities claim to espouse.</w:t>
      </w:r>
    </w:p>
    <w:p w:rsidR="00483499" w:rsidRDefault="00E64324"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r>
      <w:r w:rsidR="003B23D5">
        <w:rPr>
          <w:rFonts w:ascii="Times New Roman" w:eastAsia="Times New Roman" w:hAnsi="Times New Roman"/>
        </w:rPr>
        <w:t>The final of the</w:t>
      </w:r>
      <w:r w:rsidR="00073170">
        <w:rPr>
          <w:rFonts w:ascii="Times New Roman" w:eastAsia="Times New Roman" w:hAnsi="Times New Roman"/>
        </w:rPr>
        <w:t xml:space="preserve"> three</w:t>
      </w:r>
      <w:r w:rsidR="003B23D5">
        <w:rPr>
          <w:rFonts w:ascii="Times New Roman" w:eastAsia="Times New Roman" w:hAnsi="Times New Roman"/>
        </w:rPr>
        <w:t xml:space="preserve"> criticisms </w:t>
      </w:r>
      <w:r w:rsidR="006A71A3">
        <w:rPr>
          <w:rFonts w:ascii="Times New Roman" w:eastAsia="Times New Roman" w:hAnsi="Times New Roman"/>
        </w:rPr>
        <w:t xml:space="preserve">argues </w:t>
      </w:r>
      <w:r w:rsidR="003B23D5">
        <w:rPr>
          <w:rFonts w:ascii="Times New Roman" w:eastAsia="Times New Roman" w:hAnsi="Times New Roman"/>
        </w:rPr>
        <w:t xml:space="preserve">that fraternities are liable to foster unquestioning acceptance.  </w:t>
      </w:r>
      <w:r w:rsidR="006A71A3">
        <w:rPr>
          <w:rFonts w:ascii="Times New Roman" w:eastAsia="Times New Roman" w:hAnsi="Times New Roman"/>
        </w:rPr>
        <w:t xml:space="preserve">Yet, </w:t>
      </w:r>
      <w:r w:rsidR="00073170">
        <w:rPr>
          <w:rFonts w:ascii="Times New Roman" w:eastAsia="Times New Roman" w:hAnsi="Times New Roman"/>
        </w:rPr>
        <w:t>the faculty of Amherst</w:t>
      </w:r>
      <w:r w:rsidR="006A71A3">
        <w:rPr>
          <w:rFonts w:ascii="Times New Roman" w:eastAsia="Times New Roman" w:hAnsi="Times New Roman"/>
        </w:rPr>
        <w:t xml:space="preserve"> offer very little to substantiat</w:t>
      </w:r>
      <w:r w:rsidR="00073170">
        <w:rPr>
          <w:rFonts w:ascii="Times New Roman" w:eastAsia="Times New Roman" w:hAnsi="Times New Roman"/>
        </w:rPr>
        <w:t xml:space="preserve">e this claim for </w:t>
      </w:r>
      <w:r w:rsidR="005C3D95">
        <w:rPr>
          <w:rFonts w:ascii="Times New Roman" w:eastAsia="Times New Roman" w:hAnsi="Times New Roman"/>
        </w:rPr>
        <w:t>the College</w:t>
      </w:r>
      <w:r w:rsidR="003B6120">
        <w:rPr>
          <w:rFonts w:ascii="Times New Roman" w:eastAsia="Times New Roman" w:hAnsi="Times New Roman"/>
        </w:rPr>
        <w:t>.  It might be argued that any group, and especially those with a pretension to developing the morals or characters of its members might be liable to push a group character on to the individual</w:t>
      </w:r>
      <w:r w:rsidR="00483499">
        <w:rPr>
          <w:rFonts w:ascii="Times New Roman" w:eastAsia="Times New Roman" w:hAnsi="Times New Roman"/>
        </w:rPr>
        <w:t xml:space="preserve">, but if such activity is a universal </w:t>
      </w:r>
      <w:r w:rsidR="002D776F">
        <w:rPr>
          <w:rFonts w:ascii="Times New Roman" w:eastAsia="Times New Roman" w:hAnsi="Times New Roman"/>
        </w:rPr>
        <w:t xml:space="preserve">consequence </w:t>
      </w:r>
      <w:r w:rsidR="00483499">
        <w:rPr>
          <w:rFonts w:ascii="Times New Roman" w:eastAsia="Times New Roman" w:hAnsi="Times New Roman"/>
        </w:rPr>
        <w:t xml:space="preserve">of </w:t>
      </w:r>
      <w:r w:rsidR="002D776F">
        <w:rPr>
          <w:rFonts w:ascii="Times New Roman" w:eastAsia="Times New Roman" w:hAnsi="Times New Roman"/>
        </w:rPr>
        <w:t>social</w:t>
      </w:r>
      <w:r w:rsidR="00483499">
        <w:rPr>
          <w:rFonts w:ascii="Times New Roman" w:eastAsia="Times New Roman" w:hAnsi="Times New Roman"/>
        </w:rPr>
        <w:t xml:space="preserve"> group</w:t>
      </w:r>
      <w:r w:rsidR="002D776F">
        <w:rPr>
          <w:rFonts w:ascii="Times New Roman" w:eastAsia="Times New Roman" w:hAnsi="Times New Roman"/>
        </w:rPr>
        <w:t>s</w:t>
      </w:r>
      <w:r w:rsidR="00483499">
        <w:rPr>
          <w:rFonts w:ascii="Times New Roman" w:eastAsia="Times New Roman" w:hAnsi="Times New Roman"/>
        </w:rPr>
        <w:t xml:space="preserve">, than it is difficult to condemn a fraternity anymore than one might condemn any </w:t>
      </w:r>
      <w:r w:rsidR="007837E4">
        <w:rPr>
          <w:rFonts w:ascii="Times New Roman" w:eastAsia="Times New Roman" w:hAnsi="Times New Roman"/>
        </w:rPr>
        <w:t xml:space="preserve">other </w:t>
      </w:r>
      <w:r w:rsidR="00C1353A">
        <w:rPr>
          <w:rFonts w:ascii="Times New Roman" w:eastAsia="Times New Roman" w:hAnsi="Times New Roman"/>
        </w:rPr>
        <w:t>group.</w:t>
      </w:r>
      <w:r w:rsidR="00483499">
        <w:rPr>
          <w:rFonts w:ascii="Times New Roman" w:eastAsia="Times New Roman" w:hAnsi="Times New Roman"/>
        </w:rPr>
        <w:t xml:space="preserve">  What warrants consideration, then, is whether the group is instilling moral values that can be described as acceptable to the host institution or if the actions of its members suggest otherwise.  </w:t>
      </w:r>
    </w:p>
    <w:p w:rsidR="00D34A33" w:rsidRDefault="00483499"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r>
      <w:r w:rsidR="006C1D3E">
        <w:rPr>
          <w:rFonts w:ascii="Times New Roman" w:eastAsia="Times New Roman" w:hAnsi="Times New Roman"/>
        </w:rPr>
        <w:t>Thus, none of the three claims of the faculty stands up to strict sc</w:t>
      </w:r>
      <w:r w:rsidR="00C1353A">
        <w:rPr>
          <w:rFonts w:ascii="Times New Roman" w:eastAsia="Times New Roman" w:hAnsi="Times New Roman"/>
        </w:rPr>
        <w:t>rutiny</w:t>
      </w:r>
      <w:r w:rsidR="006C1D3E">
        <w:rPr>
          <w:rFonts w:ascii="Times New Roman" w:eastAsia="Times New Roman" w:hAnsi="Times New Roman"/>
        </w:rPr>
        <w:t xml:space="preserve">.  Fraternities are secret, but this secrecy does not necessarily need to be destructive, and in fostering close bonds of trust, may in fact be useful to the development of students.  Fraternities do emphasize collective responsibility, but this value, if actually upheld, can be a strong complement to the value of individual responsibility taught in </w:t>
      </w:r>
      <w:r w:rsidR="005C3D95">
        <w:rPr>
          <w:rFonts w:ascii="Times New Roman" w:eastAsia="Times New Roman" w:hAnsi="Times New Roman"/>
        </w:rPr>
        <w:t>the College</w:t>
      </w:r>
      <w:r w:rsidR="006C1D3E">
        <w:rPr>
          <w:rFonts w:ascii="Times New Roman" w:eastAsia="Times New Roman" w:hAnsi="Times New Roman"/>
        </w:rPr>
        <w:t>.  And, finally, the claim that fraternities foster unquestioning acceptance is</w:t>
      </w:r>
      <w:r w:rsidR="00073170">
        <w:rPr>
          <w:rFonts w:ascii="Times New Roman" w:eastAsia="Times New Roman" w:hAnsi="Times New Roman"/>
        </w:rPr>
        <w:t xml:space="preserve"> simply</w:t>
      </w:r>
      <w:r w:rsidR="006C1D3E">
        <w:rPr>
          <w:rFonts w:ascii="Times New Roman" w:eastAsia="Times New Roman" w:hAnsi="Times New Roman"/>
        </w:rPr>
        <w:t xml:space="preserve"> unsupported by any evidence that could not also be offered to condemn any social or extracurricular group.  As a result, we can conclude that fraternities are not philosophically incongruent with the liberal arts college.</w:t>
      </w:r>
    </w:p>
    <w:p w:rsidR="006C1D3E" w:rsidRPr="00D34A33" w:rsidRDefault="00D34A33" w:rsidP="00322388">
      <w:pPr>
        <w:tabs>
          <w:tab w:val="right" w:pos="9360"/>
        </w:tabs>
        <w:spacing w:before="100" w:beforeAutospacing="1" w:after="100" w:afterAutospacing="1" w:line="480" w:lineRule="auto"/>
        <w:contextualSpacing/>
        <w:jc w:val="both"/>
        <w:rPr>
          <w:rFonts w:ascii="Times New Roman" w:eastAsia="Times New Roman" w:hAnsi="Times New Roman"/>
          <w:b/>
        </w:rPr>
      </w:pPr>
      <w:r w:rsidRPr="00D34A33">
        <w:rPr>
          <w:rFonts w:ascii="Times New Roman" w:eastAsia="Times New Roman" w:hAnsi="Times New Roman"/>
          <w:b/>
        </w:rPr>
        <w:t>IV:  Fraternities in Fact:  Tangible Effects of the Fraternity System at Amherst</w:t>
      </w:r>
      <w:r w:rsidR="006A0147">
        <w:rPr>
          <w:rFonts w:ascii="Times New Roman" w:eastAsia="Times New Roman" w:hAnsi="Times New Roman"/>
          <w:b/>
        </w:rPr>
        <w:tab/>
      </w:r>
    </w:p>
    <w:p w:rsidR="007837E4" w:rsidRDefault="006C1D3E"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r>
      <w:r w:rsidR="0015448B">
        <w:rPr>
          <w:rFonts w:ascii="Times New Roman" w:eastAsia="Times New Roman" w:hAnsi="Times New Roman"/>
        </w:rPr>
        <w:t>A c</w:t>
      </w:r>
      <w:r w:rsidR="006A0147">
        <w:rPr>
          <w:rFonts w:ascii="Times New Roman" w:eastAsia="Times New Roman" w:hAnsi="Times New Roman"/>
        </w:rPr>
        <w:t>ompatibility of ideals is a necessary, but not sufficient condition for proving</w:t>
      </w:r>
      <w:r w:rsidR="0015448B">
        <w:rPr>
          <w:rFonts w:ascii="Times New Roman" w:eastAsia="Times New Roman" w:hAnsi="Times New Roman"/>
        </w:rPr>
        <w:t xml:space="preserve"> that </w:t>
      </w:r>
      <w:r w:rsidR="006A0147">
        <w:rPr>
          <w:rFonts w:ascii="Times New Roman" w:eastAsia="Times New Roman" w:hAnsi="Times New Roman"/>
        </w:rPr>
        <w:t>a</w:t>
      </w:r>
      <w:r w:rsidR="0015448B">
        <w:rPr>
          <w:rFonts w:ascii="Times New Roman" w:eastAsia="Times New Roman" w:hAnsi="Times New Roman"/>
        </w:rPr>
        <w:t xml:space="preserve"> fraternity system </w:t>
      </w:r>
      <w:r w:rsidR="006A0147">
        <w:rPr>
          <w:rFonts w:ascii="Times New Roman" w:eastAsia="Times New Roman" w:hAnsi="Times New Roman"/>
        </w:rPr>
        <w:t>can be a</w:t>
      </w:r>
      <w:r w:rsidR="0015448B">
        <w:rPr>
          <w:rFonts w:ascii="Times New Roman" w:eastAsia="Times New Roman" w:hAnsi="Times New Roman"/>
        </w:rPr>
        <w:t xml:space="preserve"> successful method of organizing social and residential life</w:t>
      </w:r>
      <w:r w:rsidR="006A0147">
        <w:rPr>
          <w:rFonts w:ascii="Times New Roman" w:eastAsia="Times New Roman" w:hAnsi="Times New Roman"/>
        </w:rPr>
        <w:t xml:space="preserve"> in institutions of higher education</w:t>
      </w:r>
      <w:r w:rsidR="0015448B">
        <w:rPr>
          <w:rFonts w:ascii="Times New Roman" w:eastAsia="Times New Roman" w:hAnsi="Times New Roman"/>
        </w:rPr>
        <w:t>.</w:t>
      </w:r>
      <w:r w:rsidR="006A0147">
        <w:rPr>
          <w:rFonts w:ascii="Times New Roman" w:eastAsia="Times New Roman" w:hAnsi="Times New Roman"/>
        </w:rPr>
        <w:t xml:space="preserve">  On a tangible level, there exist several concerns about the fraternity system.  In this section, I will endeavor to explore some perceived shortcomings and abuses of the Amherst College fraternity system</w:t>
      </w:r>
      <w:r w:rsidR="007837E4">
        <w:rPr>
          <w:rFonts w:ascii="Times New Roman" w:eastAsia="Times New Roman" w:hAnsi="Times New Roman"/>
        </w:rPr>
        <w:t>.</w:t>
      </w:r>
      <w:r>
        <w:rPr>
          <w:rFonts w:ascii="Times New Roman" w:eastAsia="Times New Roman" w:hAnsi="Times New Roman"/>
        </w:rPr>
        <w:t xml:space="preserve"> </w:t>
      </w:r>
      <w:r w:rsidR="009044E6">
        <w:rPr>
          <w:rFonts w:ascii="Times New Roman" w:eastAsia="Times New Roman" w:hAnsi="Times New Roman"/>
        </w:rPr>
        <w:t xml:space="preserve">Specifically, </w:t>
      </w:r>
      <w:r w:rsidR="007837E4">
        <w:rPr>
          <w:rFonts w:ascii="Times New Roman" w:eastAsia="Times New Roman" w:hAnsi="Times New Roman"/>
        </w:rPr>
        <w:t xml:space="preserve">I will assess claims </w:t>
      </w:r>
      <w:r w:rsidR="009044E6">
        <w:rPr>
          <w:rFonts w:ascii="Times New Roman" w:eastAsia="Times New Roman" w:hAnsi="Times New Roman"/>
        </w:rPr>
        <w:t xml:space="preserve">that the fraternities at </w:t>
      </w:r>
      <w:r w:rsidR="007837E4">
        <w:rPr>
          <w:rFonts w:ascii="Times New Roman" w:eastAsia="Times New Roman" w:hAnsi="Times New Roman"/>
        </w:rPr>
        <w:t>Amherst were anti-intellectual</w:t>
      </w:r>
      <w:r w:rsidR="009044E6">
        <w:rPr>
          <w:rFonts w:ascii="Times New Roman" w:eastAsia="Times New Roman" w:hAnsi="Times New Roman"/>
        </w:rPr>
        <w:t xml:space="preserve">, that they </w:t>
      </w:r>
      <w:r w:rsidR="007837E4">
        <w:rPr>
          <w:rFonts w:ascii="Times New Roman" w:eastAsia="Times New Roman" w:hAnsi="Times New Roman"/>
        </w:rPr>
        <w:t>were divisive and re-enforced cliques</w:t>
      </w:r>
      <w:r w:rsidR="00F52C7D">
        <w:rPr>
          <w:rFonts w:ascii="Times New Roman" w:eastAsia="Times New Roman" w:hAnsi="Times New Roman"/>
        </w:rPr>
        <w:t>,</w:t>
      </w:r>
      <w:r w:rsidR="009044E6">
        <w:rPr>
          <w:rFonts w:ascii="Times New Roman" w:eastAsia="Times New Roman" w:hAnsi="Times New Roman"/>
        </w:rPr>
        <w:t xml:space="preserve"> </w:t>
      </w:r>
      <w:r w:rsidR="00F52C7D">
        <w:rPr>
          <w:rFonts w:ascii="Times New Roman" w:eastAsia="Times New Roman" w:hAnsi="Times New Roman"/>
        </w:rPr>
        <w:t xml:space="preserve">that </w:t>
      </w:r>
      <w:r w:rsidR="007837E4">
        <w:rPr>
          <w:rFonts w:ascii="Times New Roman" w:eastAsia="Times New Roman" w:hAnsi="Times New Roman"/>
        </w:rPr>
        <w:t xml:space="preserve">they engaged in a uniquely cruel form of hazing and, finally, that fraternities treated their College-owned houses with contempt—resulting in a disproportionate amount of property damage </w:t>
      </w:r>
      <w:r w:rsidR="00C1353A">
        <w:rPr>
          <w:rFonts w:ascii="Times New Roman" w:eastAsia="Times New Roman" w:hAnsi="Times New Roman"/>
        </w:rPr>
        <w:t>with</w:t>
      </w:r>
      <w:r w:rsidR="007837E4">
        <w:rPr>
          <w:rFonts w:ascii="Times New Roman" w:eastAsia="Times New Roman" w:hAnsi="Times New Roman"/>
        </w:rPr>
        <w:t>in</w:t>
      </w:r>
      <w:r w:rsidR="00C1353A">
        <w:rPr>
          <w:rFonts w:ascii="Times New Roman" w:eastAsia="Times New Roman" w:hAnsi="Times New Roman"/>
        </w:rPr>
        <w:t xml:space="preserve"> these</w:t>
      </w:r>
      <w:r w:rsidR="007837E4">
        <w:rPr>
          <w:rFonts w:ascii="Times New Roman" w:eastAsia="Times New Roman" w:hAnsi="Times New Roman"/>
        </w:rPr>
        <w:t xml:space="preserve"> fraternity houses.</w:t>
      </w:r>
    </w:p>
    <w:p w:rsidR="001B2A9E" w:rsidRDefault="007837E4"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t xml:space="preserve">As colleges are primarily academic institutions, the criticism that fraternities are anti-intellectual is particularly important, and thus should be dealt with first. To begin with, it </w:t>
      </w:r>
      <w:r w:rsidR="00C1353A">
        <w:rPr>
          <w:rFonts w:ascii="Times New Roman" w:eastAsia="Times New Roman" w:hAnsi="Times New Roman"/>
        </w:rPr>
        <w:t>bears</w:t>
      </w:r>
      <w:r>
        <w:rPr>
          <w:rFonts w:ascii="Times New Roman" w:eastAsia="Times New Roman" w:hAnsi="Times New Roman"/>
        </w:rPr>
        <w:t xml:space="preserve"> mentioning that there has always, and continues to exist a manifest tension in the </w:t>
      </w:r>
      <w:r w:rsidR="00DE1060">
        <w:rPr>
          <w:rFonts w:ascii="Times New Roman" w:eastAsia="Times New Roman" w:hAnsi="Times New Roman"/>
        </w:rPr>
        <w:t xml:space="preserve">academic and social lives of students in college.  </w:t>
      </w:r>
      <w:r w:rsidR="00C1353A">
        <w:rPr>
          <w:rFonts w:ascii="Times New Roman" w:eastAsia="Times New Roman" w:hAnsi="Times New Roman"/>
        </w:rPr>
        <w:t>In ideal, t</w:t>
      </w:r>
      <w:r w:rsidR="001B2A9E">
        <w:rPr>
          <w:rFonts w:ascii="Times New Roman" w:eastAsia="Times New Roman" w:hAnsi="Times New Roman"/>
        </w:rPr>
        <w:t xml:space="preserve">he university is a place of academia, but in popular imagination, it is also a place of beer, sex and parties. </w:t>
      </w:r>
      <w:r>
        <w:rPr>
          <w:rFonts w:ascii="Times New Roman" w:eastAsia="Times New Roman" w:hAnsi="Times New Roman"/>
        </w:rPr>
        <w:t>T</w:t>
      </w:r>
      <w:r w:rsidR="001B2A9E">
        <w:rPr>
          <w:rFonts w:ascii="Times New Roman" w:eastAsia="Times New Roman" w:hAnsi="Times New Roman"/>
        </w:rPr>
        <w:t xml:space="preserve">he elimination of fraternities at Amherst has in no way eliminated the </w:t>
      </w:r>
      <w:r w:rsidR="00C1353A">
        <w:rPr>
          <w:rFonts w:ascii="Times New Roman" w:eastAsia="Times New Roman" w:hAnsi="Times New Roman"/>
        </w:rPr>
        <w:t>tension</w:t>
      </w:r>
      <w:r w:rsidR="001B2A9E">
        <w:rPr>
          <w:rFonts w:ascii="Times New Roman" w:eastAsia="Times New Roman" w:hAnsi="Times New Roman"/>
        </w:rPr>
        <w:t xml:space="preserve"> between</w:t>
      </w:r>
      <w:r w:rsidR="00C1353A">
        <w:rPr>
          <w:rFonts w:ascii="Times New Roman" w:eastAsia="Times New Roman" w:hAnsi="Times New Roman"/>
        </w:rPr>
        <w:t xml:space="preserve"> these extremes.  There remains a considerable divide in</w:t>
      </w:r>
      <w:r w:rsidR="001B2A9E">
        <w:rPr>
          <w:rFonts w:ascii="Times New Roman" w:eastAsia="Times New Roman" w:hAnsi="Times New Roman"/>
        </w:rPr>
        <w:t xml:space="preserve"> how a students acts in the classroom and how he acts at the beer-pong table.  Nevertheless, because fraternities played such a large role in the extracurricular lives of students, and because institutions are easier to police than individuals, it is worth asking how fraternities figured into the academic life of </w:t>
      </w:r>
      <w:r w:rsidR="005C3D95">
        <w:rPr>
          <w:rFonts w:ascii="Times New Roman" w:eastAsia="Times New Roman" w:hAnsi="Times New Roman"/>
        </w:rPr>
        <w:t>the College</w:t>
      </w:r>
      <w:r w:rsidR="001B2A9E">
        <w:rPr>
          <w:rFonts w:ascii="Times New Roman" w:eastAsia="Times New Roman" w:hAnsi="Times New Roman"/>
        </w:rPr>
        <w:t>.</w:t>
      </w:r>
      <w:r w:rsidR="00DE1060">
        <w:rPr>
          <w:rFonts w:ascii="Times New Roman" w:eastAsia="Times New Roman" w:hAnsi="Times New Roman"/>
        </w:rPr>
        <w:t xml:space="preserve"> </w:t>
      </w:r>
    </w:p>
    <w:p w:rsidR="007F7F62" w:rsidRDefault="001B2A9E"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r>
      <w:r w:rsidR="008713B5">
        <w:rPr>
          <w:rFonts w:ascii="Times New Roman" w:eastAsia="Times New Roman" w:hAnsi="Times New Roman"/>
        </w:rPr>
        <w:t>I</w:t>
      </w:r>
      <w:r>
        <w:rPr>
          <w:rFonts w:ascii="Times New Roman" w:eastAsia="Times New Roman" w:hAnsi="Times New Roman"/>
        </w:rPr>
        <w:t>n the decades before the Trustee decision, fraternities were a powerful academic force. A 1965 report prepared by the House Management Committee for the Trustees accuses critics of being misinformed, “</w:t>
      </w:r>
      <w:r w:rsidRPr="001B2A9E">
        <w:rPr>
          <w:rFonts w:ascii="Times New Roman" w:eastAsia="Times New Roman" w:hAnsi="Times New Roman"/>
        </w:rPr>
        <w:t>“The charge of being anti-intellectual is usually broadened, when fraternities are being castigated, into lack of worth while activities; the fraternities are held up as organizations of a playboy nature, a relic of the past when a gentleman’s “C” average was the aim of most members and serious purpose was practically unheard of.”</w:t>
      </w:r>
      <w:r w:rsidR="00C1353A">
        <w:rPr>
          <w:rStyle w:val="EndnoteReference"/>
          <w:rFonts w:ascii="Times New Roman" w:eastAsia="Times New Roman" w:hAnsi="Times New Roman"/>
        </w:rPr>
        <w:endnoteReference w:id="37"/>
      </w:r>
      <w:r>
        <w:rPr>
          <w:rFonts w:ascii="Times New Roman" w:eastAsia="Times New Roman" w:hAnsi="Times New Roman"/>
        </w:rPr>
        <w:t xml:space="preserve">  The report goes on to enumerate the contributions made by</w:t>
      </w:r>
      <w:r w:rsidR="0016390B">
        <w:rPr>
          <w:rFonts w:ascii="Times New Roman" w:eastAsia="Times New Roman" w:hAnsi="Times New Roman"/>
        </w:rPr>
        <w:t xml:space="preserve"> the various fraternities in</w:t>
      </w:r>
      <w:r w:rsidR="007F7F62">
        <w:rPr>
          <w:rFonts w:ascii="Times New Roman" w:eastAsia="Times New Roman" w:hAnsi="Times New Roman"/>
        </w:rPr>
        <w:t xml:space="preserve"> recent years.  One fraternity </w:t>
      </w:r>
      <w:r w:rsidR="005D036A">
        <w:rPr>
          <w:rFonts w:ascii="Times New Roman" w:eastAsia="Times New Roman" w:hAnsi="Times New Roman"/>
        </w:rPr>
        <w:t>planned two trips to New York--</w:t>
      </w:r>
      <w:r w:rsidR="0016390B">
        <w:rPr>
          <w:rFonts w:ascii="Times New Roman" w:eastAsia="Times New Roman" w:hAnsi="Times New Roman"/>
        </w:rPr>
        <w:t xml:space="preserve"> the first of these to see a controversial play, and the second, for a trip to the New York Philharmonic.</w:t>
      </w:r>
      <w:r w:rsidR="007F7F62">
        <w:rPr>
          <w:rFonts w:ascii="Times New Roman" w:eastAsia="Times New Roman" w:hAnsi="Times New Roman"/>
        </w:rPr>
        <w:t xml:space="preserve">.  And, all of them, the report notes, provided each member with two daily newspapers—the New York Times </w:t>
      </w:r>
      <w:r w:rsidR="00AB1B9B">
        <w:rPr>
          <w:rFonts w:ascii="Times New Roman" w:eastAsia="Times New Roman" w:hAnsi="Times New Roman"/>
        </w:rPr>
        <w:t>Another fraternity regularly held faculty seminars, while yet another sponsored a classic film series.  Three others hosted charity programs for underprivileged children in the community.  The fraternities, they argue, also stimulated interaction between students and faculty.  Every guest speaker, the HMC points out, was entertained at a fraternity after their lecture and, as a result, made available to speak with students and faculty.  Two fraternities held annual cook-outs open to students and faculty.  Yet, another was responsible for publishing Scrutiny, the course evaluation magazine</w:t>
      </w:r>
      <w:r w:rsidR="007F7F62">
        <w:rPr>
          <w:rFonts w:ascii="Times New Roman" w:eastAsia="Times New Roman" w:hAnsi="Times New Roman"/>
        </w:rPr>
        <w:t>and a local publication, as well as an average of five magazines ranging from Playboy to the Saturday Review of Literature.</w:t>
      </w:r>
      <w:r w:rsidR="003025CC">
        <w:rPr>
          <w:rStyle w:val="EndnoteReference"/>
          <w:rFonts w:ascii="Times New Roman" w:eastAsia="Times New Roman" w:hAnsi="Times New Roman"/>
        </w:rPr>
        <w:endnoteReference w:id="38"/>
      </w:r>
      <w:r w:rsidR="007F7F62">
        <w:rPr>
          <w:rFonts w:ascii="Times New Roman" w:eastAsia="Times New Roman" w:hAnsi="Times New Roman"/>
        </w:rPr>
        <w:t xml:space="preserve">  </w:t>
      </w:r>
      <w:r w:rsidR="005D036A">
        <w:rPr>
          <w:rFonts w:ascii="Times New Roman" w:eastAsia="Times New Roman" w:hAnsi="Times New Roman"/>
        </w:rPr>
        <w:t xml:space="preserve">Indeed, the fraternities of the 1960s were, at least officially, </w:t>
      </w:r>
      <w:r w:rsidR="00B577CA">
        <w:rPr>
          <w:rFonts w:ascii="Times New Roman" w:eastAsia="Times New Roman" w:hAnsi="Times New Roman"/>
        </w:rPr>
        <w:t>surprisingly intellectual institutions.</w:t>
      </w:r>
    </w:p>
    <w:p w:rsidR="00636197" w:rsidRDefault="007F7F62"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t>But, the system had deteriorated by the 1980s.  Even the Inter-Fraternity Council report, clearly the most pro-fraternity report presented to the Trustees, could not claim the laundry list of academic contributions that the House Management Committee was able to offer twenty years earlier.  The IFC claimed that the fraternities hosted</w:t>
      </w:r>
      <w:r w:rsidR="004B7B45">
        <w:rPr>
          <w:rFonts w:ascii="Times New Roman" w:eastAsia="Times New Roman" w:hAnsi="Times New Roman"/>
        </w:rPr>
        <w:t xml:space="preserve"> faculty sponsored</w:t>
      </w:r>
      <w:r>
        <w:rPr>
          <w:rFonts w:ascii="Times New Roman" w:eastAsia="Times New Roman" w:hAnsi="Times New Roman"/>
        </w:rPr>
        <w:t xml:space="preserve"> lectures in the 1982-1983 academic year.  Yet, President Armour Craig, in the notes submitted with this report to the Trustees, </w:t>
      </w:r>
      <w:r w:rsidR="00002237">
        <w:rPr>
          <w:rFonts w:ascii="Times New Roman" w:eastAsia="Times New Roman" w:hAnsi="Times New Roman"/>
        </w:rPr>
        <w:t>is quick to point out that</w:t>
      </w:r>
      <w:r w:rsidR="004B7B45">
        <w:rPr>
          <w:rFonts w:ascii="Times New Roman" w:eastAsia="Times New Roman" w:hAnsi="Times New Roman"/>
        </w:rPr>
        <w:t xml:space="preserve"> only one house, Phi Gamma Chi, sponsored one lecture, and that alcohol education lectures (which the IFC takes credit for) were actually part of a sanction against Delta Kappa Sigma</w:t>
      </w:r>
      <w:r w:rsidR="00002237">
        <w:rPr>
          <w:rFonts w:ascii="Times New Roman" w:eastAsia="Times New Roman" w:hAnsi="Times New Roman"/>
        </w:rPr>
        <w:t>.</w:t>
      </w:r>
      <w:r w:rsidR="003025CC">
        <w:rPr>
          <w:rStyle w:val="EndnoteReference"/>
          <w:rFonts w:ascii="Times New Roman" w:eastAsia="Times New Roman" w:hAnsi="Times New Roman"/>
        </w:rPr>
        <w:endnoteReference w:id="39"/>
      </w:r>
      <w:r w:rsidR="00002237">
        <w:rPr>
          <w:rFonts w:ascii="Times New Roman" w:eastAsia="Times New Roman" w:hAnsi="Times New Roman"/>
        </w:rPr>
        <w:t xml:space="preserve">  As a result, by the time of the Trustee decision, no claim could be made that Amherst’s fraternities furthered the intellectual interests of their members in any organized way.  </w:t>
      </w:r>
    </w:p>
    <w:p w:rsidR="008713B5" w:rsidRDefault="00636197"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t xml:space="preserve">Nevertheless, had the Administration clearly articulated </w:t>
      </w:r>
      <w:r w:rsidR="00ED111E">
        <w:rPr>
          <w:rFonts w:ascii="Times New Roman" w:eastAsia="Times New Roman" w:hAnsi="Times New Roman"/>
        </w:rPr>
        <w:t>the ways in which it believed that</w:t>
      </w:r>
      <w:r>
        <w:rPr>
          <w:rFonts w:ascii="Times New Roman" w:eastAsia="Times New Roman" w:hAnsi="Times New Roman"/>
        </w:rPr>
        <w:t xml:space="preserve"> fraternities</w:t>
      </w:r>
      <w:r w:rsidR="00ED111E">
        <w:rPr>
          <w:rFonts w:ascii="Times New Roman" w:eastAsia="Times New Roman" w:hAnsi="Times New Roman"/>
        </w:rPr>
        <w:t xml:space="preserve"> should</w:t>
      </w:r>
      <w:r>
        <w:rPr>
          <w:rFonts w:ascii="Times New Roman" w:eastAsia="Times New Roman" w:hAnsi="Times New Roman"/>
        </w:rPr>
        <w:t xml:space="preserve"> supplement the classroom education of their</w:t>
      </w:r>
      <w:r w:rsidR="00ED111E">
        <w:rPr>
          <w:rFonts w:ascii="Times New Roman" w:eastAsia="Times New Roman" w:hAnsi="Times New Roman"/>
        </w:rPr>
        <w:t xml:space="preserve"> members</w:t>
      </w:r>
      <w:r>
        <w:rPr>
          <w:rFonts w:ascii="Times New Roman" w:eastAsia="Times New Roman" w:hAnsi="Times New Roman"/>
        </w:rPr>
        <w:t xml:space="preserve">, </w:t>
      </w:r>
      <w:r w:rsidR="00ED111E">
        <w:rPr>
          <w:rFonts w:ascii="Times New Roman" w:eastAsia="Times New Roman" w:hAnsi="Times New Roman"/>
        </w:rPr>
        <w:t>the parties might have been able to reach an agreement</w:t>
      </w:r>
      <w:r>
        <w:rPr>
          <w:rFonts w:ascii="Times New Roman" w:eastAsia="Times New Roman" w:hAnsi="Times New Roman"/>
        </w:rPr>
        <w:t xml:space="preserve">. </w:t>
      </w:r>
      <w:r w:rsidR="00ED111E">
        <w:rPr>
          <w:rFonts w:ascii="Times New Roman" w:eastAsia="Times New Roman" w:hAnsi="Times New Roman"/>
        </w:rPr>
        <w:t>I</w:t>
      </w:r>
      <w:r>
        <w:rPr>
          <w:rFonts w:ascii="Times New Roman" w:eastAsia="Times New Roman" w:hAnsi="Times New Roman"/>
        </w:rPr>
        <w:t xml:space="preserve">t remains eminently possible that many fraternities </w:t>
      </w:r>
      <w:r w:rsidR="00ED111E">
        <w:rPr>
          <w:rFonts w:ascii="Times New Roman" w:eastAsia="Times New Roman" w:hAnsi="Times New Roman"/>
        </w:rPr>
        <w:t>would</w:t>
      </w:r>
      <w:r>
        <w:rPr>
          <w:rFonts w:ascii="Times New Roman" w:eastAsia="Times New Roman" w:hAnsi="Times New Roman"/>
        </w:rPr>
        <w:t xml:space="preserve"> have still failed</w:t>
      </w:r>
      <w:r w:rsidR="00ED111E">
        <w:rPr>
          <w:rFonts w:ascii="Times New Roman" w:eastAsia="Times New Roman" w:hAnsi="Times New Roman"/>
        </w:rPr>
        <w:t xml:space="preserve"> to live up to their end of such a bargain.  Still,</w:t>
      </w:r>
      <w:r>
        <w:rPr>
          <w:rFonts w:ascii="Times New Roman" w:eastAsia="Times New Roman" w:hAnsi="Times New Roman"/>
        </w:rPr>
        <w:t xml:space="preserve"> such an </w:t>
      </w:r>
      <w:r w:rsidR="00ED111E">
        <w:rPr>
          <w:rFonts w:ascii="Times New Roman" w:eastAsia="Times New Roman" w:hAnsi="Times New Roman"/>
        </w:rPr>
        <w:t>accord</w:t>
      </w:r>
      <w:r>
        <w:rPr>
          <w:rFonts w:ascii="Times New Roman" w:eastAsia="Times New Roman" w:hAnsi="Times New Roman"/>
        </w:rPr>
        <w:t xml:space="preserve"> would have at least provided a mutually acceptable criterion by which to judge Amherst’s Greek-lettered organizations. </w:t>
      </w:r>
    </w:p>
    <w:p w:rsidR="00B577CA" w:rsidRDefault="008713B5"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r>
      <w:r w:rsidR="00B577CA">
        <w:rPr>
          <w:rFonts w:ascii="Times New Roman" w:eastAsia="Times New Roman" w:hAnsi="Times New Roman"/>
        </w:rPr>
        <w:t>Fraternities, critics</w:t>
      </w:r>
      <w:r w:rsidR="00ED111E">
        <w:rPr>
          <w:rFonts w:ascii="Times New Roman" w:eastAsia="Times New Roman" w:hAnsi="Times New Roman"/>
        </w:rPr>
        <w:t xml:space="preserve"> also</w:t>
      </w:r>
      <w:r w:rsidR="00B577CA">
        <w:rPr>
          <w:rFonts w:ascii="Times New Roman" w:eastAsia="Times New Roman" w:hAnsi="Times New Roman"/>
        </w:rPr>
        <w:t xml:space="preserve"> maintained, were responsible for fostering the partying culture at Amherst.  </w:t>
      </w:r>
      <w:r>
        <w:rPr>
          <w:rFonts w:ascii="Times New Roman" w:eastAsia="Times New Roman" w:hAnsi="Times New Roman"/>
        </w:rPr>
        <w:t>While this was certainly a function of fraternities, it seems questionable to hold them responsible for a social scene that endures to the present day.  Blaming the fraternities for hostin</w:t>
      </w:r>
      <w:r w:rsidR="00B577CA">
        <w:rPr>
          <w:rFonts w:ascii="Times New Roman" w:eastAsia="Times New Roman" w:hAnsi="Times New Roman"/>
        </w:rPr>
        <w:t xml:space="preserve">g parties </w:t>
      </w:r>
      <w:r>
        <w:rPr>
          <w:rFonts w:ascii="Times New Roman" w:eastAsia="Times New Roman" w:hAnsi="Times New Roman"/>
        </w:rPr>
        <w:t>is tantamou</w:t>
      </w:r>
      <w:r w:rsidR="003025CC">
        <w:rPr>
          <w:rFonts w:ascii="Times New Roman" w:eastAsia="Times New Roman" w:hAnsi="Times New Roman"/>
        </w:rPr>
        <w:t>nt to blaming social dormitory residents</w:t>
      </w:r>
      <w:r>
        <w:rPr>
          <w:rFonts w:ascii="Times New Roman" w:eastAsia="Times New Roman" w:hAnsi="Times New Roman"/>
        </w:rPr>
        <w:t xml:space="preserve"> for </w:t>
      </w:r>
      <w:r w:rsidR="005C3D95">
        <w:rPr>
          <w:rFonts w:ascii="Times New Roman" w:eastAsia="Times New Roman" w:hAnsi="Times New Roman"/>
        </w:rPr>
        <w:t>the College</w:t>
      </w:r>
      <w:r>
        <w:rPr>
          <w:rFonts w:ascii="Times New Roman" w:eastAsia="Times New Roman" w:hAnsi="Times New Roman"/>
        </w:rPr>
        <w:t>’s present partying.  Unfor</w:t>
      </w:r>
      <w:r w:rsidR="008917E6">
        <w:rPr>
          <w:rFonts w:ascii="Times New Roman" w:eastAsia="Times New Roman" w:hAnsi="Times New Roman"/>
        </w:rPr>
        <w:t>t</w:t>
      </w:r>
      <w:r>
        <w:rPr>
          <w:rFonts w:ascii="Times New Roman" w:eastAsia="Times New Roman" w:hAnsi="Times New Roman"/>
        </w:rPr>
        <w:t xml:space="preserve">unately, any attempt to evaluate whether the fraternities </w:t>
      </w:r>
      <w:r w:rsidR="00B577CA">
        <w:rPr>
          <w:rFonts w:ascii="Times New Roman" w:eastAsia="Times New Roman" w:hAnsi="Times New Roman"/>
        </w:rPr>
        <w:t xml:space="preserve">truly </w:t>
      </w:r>
      <w:r>
        <w:rPr>
          <w:rFonts w:ascii="Times New Roman" w:eastAsia="Times New Roman" w:hAnsi="Times New Roman"/>
        </w:rPr>
        <w:t xml:space="preserve">fostered a more bacchanalian culture than its eventual replacement is impossible.  </w:t>
      </w:r>
      <w:r w:rsidR="00B577CA">
        <w:rPr>
          <w:rFonts w:ascii="Times New Roman" w:eastAsia="Times New Roman" w:hAnsi="Times New Roman"/>
        </w:rPr>
        <w:t>To begin with,</w:t>
      </w:r>
      <w:r>
        <w:rPr>
          <w:rFonts w:ascii="Times New Roman" w:eastAsia="Times New Roman" w:hAnsi="Times New Roman"/>
        </w:rPr>
        <w:t xml:space="preserve"> the challenge in comparing attitudes about drinking and sex over a time horizo</w:t>
      </w:r>
      <w:r w:rsidR="00B577CA">
        <w:rPr>
          <w:rFonts w:ascii="Times New Roman" w:eastAsia="Times New Roman" w:hAnsi="Times New Roman"/>
        </w:rPr>
        <w:t>n as expansive as three decades is formidable.  T</w:t>
      </w:r>
      <w:r>
        <w:rPr>
          <w:rFonts w:ascii="Times New Roman" w:eastAsia="Times New Roman" w:hAnsi="Times New Roman"/>
        </w:rPr>
        <w:t xml:space="preserve">he effort is </w:t>
      </w:r>
      <w:r w:rsidR="00B577CA">
        <w:rPr>
          <w:rFonts w:ascii="Times New Roman" w:eastAsia="Times New Roman" w:hAnsi="Times New Roman"/>
        </w:rPr>
        <w:t>further</w:t>
      </w:r>
      <w:r>
        <w:rPr>
          <w:rFonts w:ascii="Times New Roman" w:eastAsia="Times New Roman" w:hAnsi="Times New Roman"/>
        </w:rPr>
        <w:t xml:space="preserve"> complicated by the fact that Massachusetts </w:t>
      </w:r>
      <w:r w:rsidR="003025CC">
        <w:rPr>
          <w:rFonts w:ascii="Times New Roman" w:eastAsia="Times New Roman" w:hAnsi="Times New Roman"/>
        </w:rPr>
        <w:t>increased</w:t>
      </w:r>
      <w:r>
        <w:rPr>
          <w:rFonts w:ascii="Times New Roman" w:eastAsia="Times New Roman" w:hAnsi="Times New Roman"/>
        </w:rPr>
        <w:t xml:space="preserve"> the legal drinking age from 18 to</w:t>
      </w:r>
      <w:r w:rsidR="003025CC">
        <w:rPr>
          <w:rFonts w:ascii="Times New Roman" w:eastAsia="Times New Roman" w:hAnsi="Times New Roman"/>
        </w:rPr>
        <w:t xml:space="preserve"> 20 in 1979, and 20 to</w:t>
      </w:r>
      <w:r>
        <w:rPr>
          <w:rFonts w:ascii="Times New Roman" w:eastAsia="Times New Roman" w:hAnsi="Times New Roman"/>
        </w:rPr>
        <w:t xml:space="preserve"> 21 in the same year that </w:t>
      </w:r>
      <w:r w:rsidR="005C3D95">
        <w:rPr>
          <w:rFonts w:ascii="Times New Roman" w:eastAsia="Times New Roman" w:hAnsi="Times New Roman"/>
        </w:rPr>
        <w:t>the College</w:t>
      </w:r>
      <w:r>
        <w:rPr>
          <w:rFonts w:ascii="Times New Roman" w:eastAsia="Times New Roman" w:hAnsi="Times New Roman"/>
        </w:rPr>
        <w:t xml:space="preserve"> abolished fraternities.</w:t>
      </w:r>
      <w:r w:rsidR="003025CC">
        <w:rPr>
          <w:rStyle w:val="EndnoteReference"/>
          <w:rFonts w:ascii="Times New Roman" w:eastAsia="Times New Roman" w:hAnsi="Times New Roman"/>
        </w:rPr>
        <w:endnoteReference w:id="40"/>
      </w:r>
      <w:r>
        <w:rPr>
          <w:rFonts w:ascii="Times New Roman" w:eastAsia="Times New Roman" w:hAnsi="Times New Roman"/>
        </w:rPr>
        <w:t xml:space="preserve"> </w:t>
      </w:r>
      <w:r w:rsidR="003025CC">
        <w:rPr>
          <w:rFonts w:ascii="Times New Roman" w:eastAsia="Times New Roman" w:hAnsi="Times New Roman"/>
        </w:rPr>
        <w:t>C</w:t>
      </w:r>
      <w:r>
        <w:rPr>
          <w:rFonts w:ascii="Times New Roman" w:eastAsia="Times New Roman" w:hAnsi="Times New Roman"/>
        </w:rPr>
        <w:t xml:space="preserve">hanges in the party culture would just as likely </w:t>
      </w:r>
      <w:r w:rsidR="003025CC">
        <w:rPr>
          <w:rFonts w:ascii="Times New Roman" w:eastAsia="Times New Roman" w:hAnsi="Times New Roman"/>
        </w:rPr>
        <w:t>have</w:t>
      </w:r>
      <w:r>
        <w:rPr>
          <w:rFonts w:ascii="Times New Roman" w:eastAsia="Times New Roman" w:hAnsi="Times New Roman"/>
        </w:rPr>
        <w:t xml:space="preserve"> result</w:t>
      </w:r>
      <w:r w:rsidR="003025CC">
        <w:rPr>
          <w:rFonts w:ascii="Times New Roman" w:eastAsia="Times New Roman" w:hAnsi="Times New Roman"/>
        </w:rPr>
        <w:t>ed from this change in the</w:t>
      </w:r>
      <w:r>
        <w:rPr>
          <w:rFonts w:ascii="Times New Roman" w:eastAsia="Times New Roman" w:hAnsi="Times New Roman"/>
        </w:rPr>
        <w:t xml:space="preserve"> availability of alcohol as from </w:t>
      </w:r>
      <w:r w:rsidR="003025CC">
        <w:rPr>
          <w:rFonts w:ascii="Times New Roman" w:eastAsia="Times New Roman" w:hAnsi="Times New Roman"/>
        </w:rPr>
        <w:t>the</w:t>
      </w:r>
      <w:r>
        <w:rPr>
          <w:rFonts w:ascii="Times New Roman" w:eastAsia="Times New Roman" w:hAnsi="Times New Roman"/>
        </w:rPr>
        <w:t xml:space="preserve"> transformation in the school’s social structure. </w:t>
      </w:r>
    </w:p>
    <w:p w:rsidR="008713B5" w:rsidRDefault="008713B5" w:rsidP="00322388">
      <w:pPr>
        <w:spacing w:before="100" w:beforeAutospacing="1" w:after="100" w:afterAutospacing="1" w:line="480" w:lineRule="auto"/>
        <w:ind w:firstLine="720"/>
        <w:contextualSpacing/>
        <w:jc w:val="both"/>
        <w:rPr>
          <w:rFonts w:ascii="Times New Roman" w:eastAsia="Times New Roman" w:hAnsi="Times New Roman"/>
        </w:rPr>
      </w:pPr>
      <w:r>
        <w:rPr>
          <w:rFonts w:ascii="Times New Roman" w:eastAsia="Times New Roman" w:hAnsi="Times New Roman"/>
        </w:rPr>
        <w:t xml:space="preserve">Yet, the fraternities may have had a secondary academic utility.  As Austin Sarat wrote for </w:t>
      </w:r>
      <w:r w:rsidR="005C3D95">
        <w:rPr>
          <w:rFonts w:ascii="Times New Roman" w:eastAsia="Times New Roman" w:hAnsi="Times New Roman"/>
        </w:rPr>
        <w:t>the College</w:t>
      </w:r>
      <w:r>
        <w:rPr>
          <w:rFonts w:ascii="Times New Roman" w:eastAsia="Times New Roman" w:hAnsi="Times New Roman"/>
        </w:rPr>
        <w:t xml:space="preserve"> Council in his 1983 Report to the Trustees, “We can accept,” he wrote, “neither the proposition that fraternities should duplicate the life or work of the classroom nor the idea that ‘intellectual interests and attainments’ adequately express </w:t>
      </w:r>
      <w:r w:rsidR="005C3D95">
        <w:rPr>
          <w:rFonts w:ascii="Times New Roman" w:eastAsia="Times New Roman" w:hAnsi="Times New Roman"/>
        </w:rPr>
        <w:t>the College</w:t>
      </w:r>
      <w:r>
        <w:rPr>
          <w:rFonts w:ascii="Times New Roman" w:eastAsia="Times New Roman" w:hAnsi="Times New Roman"/>
        </w:rPr>
        <w:t>’s goals.”</w:t>
      </w:r>
      <w:r w:rsidR="001E25C5">
        <w:rPr>
          <w:rStyle w:val="EndnoteReference"/>
          <w:rFonts w:ascii="Times New Roman" w:eastAsia="Times New Roman" w:hAnsi="Times New Roman"/>
        </w:rPr>
        <w:endnoteReference w:id="41"/>
      </w:r>
      <w:r>
        <w:rPr>
          <w:rFonts w:ascii="Times New Roman" w:eastAsia="Times New Roman" w:hAnsi="Times New Roman"/>
        </w:rPr>
        <w:t xml:space="preserve">  </w:t>
      </w:r>
      <w:r w:rsidR="003025CC">
        <w:rPr>
          <w:rFonts w:ascii="Times New Roman" w:eastAsia="Times New Roman" w:hAnsi="Times New Roman"/>
        </w:rPr>
        <w:t>The Inter-Fraternity Council expanded on this point in their report to the Trustees, “Fraternities provide a social atmosphere that increases each member’s circle of friends.  In doing so, they do not, in any way, diminish the intellectual life of their members.”</w:t>
      </w:r>
      <w:r w:rsidR="003025CC">
        <w:rPr>
          <w:rStyle w:val="EndnoteReference"/>
          <w:rFonts w:ascii="Times New Roman" w:eastAsia="Times New Roman" w:hAnsi="Times New Roman"/>
        </w:rPr>
        <w:endnoteReference w:id="42"/>
      </w:r>
    </w:p>
    <w:p w:rsidR="00AB1BD2" w:rsidRDefault="008713B5"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t xml:space="preserve">Fraternities are often criticized for </w:t>
      </w:r>
      <w:r w:rsidR="007C109C">
        <w:rPr>
          <w:rFonts w:ascii="Times New Roman" w:eastAsia="Times New Roman" w:hAnsi="Times New Roman"/>
        </w:rPr>
        <w:t xml:space="preserve">fostering or re-enforcing divisive cliques that split an otherwise inclusive campus community into </w:t>
      </w:r>
      <w:r w:rsidR="00AB1BD2">
        <w:rPr>
          <w:rFonts w:ascii="Times New Roman" w:eastAsia="Times New Roman" w:hAnsi="Times New Roman"/>
        </w:rPr>
        <w:t xml:space="preserve">artificial segments.  Yet, a second countervailing </w:t>
      </w:r>
      <w:r w:rsidR="00B577CA">
        <w:rPr>
          <w:rFonts w:ascii="Times New Roman" w:eastAsia="Times New Roman" w:hAnsi="Times New Roman"/>
        </w:rPr>
        <w:t xml:space="preserve">thought argues that the fraternity may </w:t>
      </w:r>
      <w:r w:rsidR="00AB1BD2">
        <w:rPr>
          <w:rFonts w:ascii="Times New Roman" w:eastAsia="Times New Roman" w:hAnsi="Times New Roman"/>
        </w:rPr>
        <w:t>create artificial communities, but if structured properly, it bring</w:t>
      </w:r>
      <w:r w:rsidR="00B577CA">
        <w:rPr>
          <w:rFonts w:ascii="Times New Roman" w:eastAsia="Times New Roman" w:hAnsi="Times New Roman"/>
        </w:rPr>
        <w:t>s</w:t>
      </w:r>
      <w:r w:rsidR="00AB1BD2">
        <w:rPr>
          <w:rFonts w:ascii="Times New Roman" w:eastAsia="Times New Roman" w:hAnsi="Times New Roman"/>
        </w:rPr>
        <w:t xml:space="preserve"> together students from diff</w:t>
      </w:r>
      <w:r w:rsidR="001E25C5">
        <w:rPr>
          <w:rFonts w:ascii="Times New Roman" w:eastAsia="Times New Roman" w:hAnsi="Times New Roman"/>
        </w:rPr>
        <w:t>erent interests and backgrounds. L</w:t>
      </w:r>
      <w:r w:rsidR="00AB1BD2">
        <w:rPr>
          <w:rFonts w:ascii="Times New Roman" w:eastAsia="Times New Roman" w:hAnsi="Times New Roman"/>
        </w:rPr>
        <w:t xml:space="preserve">ike a micro-version of </w:t>
      </w:r>
      <w:r w:rsidR="005C3D95">
        <w:rPr>
          <w:rFonts w:ascii="Times New Roman" w:eastAsia="Times New Roman" w:hAnsi="Times New Roman"/>
        </w:rPr>
        <w:t>the College</w:t>
      </w:r>
      <w:r w:rsidR="00AB1BD2">
        <w:rPr>
          <w:rFonts w:ascii="Times New Roman" w:eastAsia="Times New Roman" w:hAnsi="Times New Roman"/>
        </w:rPr>
        <w:t xml:space="preserve"> itself, </w:t>
      </w:r>
      <w:r w:rsidR="001E25C5">
        <w:rPr>
          <w:rFonts w:ascii="Times New Roman" w:eastAsia="Times New Roman" w:hAnsi="Times New Roman"/>
        </w:rPr>
        <w:t xml:space="preserve">it thus </w:t>
      </w:r>
      <w:r w:rsidR="00AB1BD2">
        <w:rPr>
          <w:rFonts w:ascii="Times New Roman" w:eastAsia="Times New Roman" w:hAnsi="Times New Roman"/>
        </w:rPr>
        <w:t>provide</w:t>
      </w:r>
      <w:r w:rsidR="00B577CA">
        <w:rPr>
          <w:rFonts w:ascii="Times New Roman" w:eastAsia="Times New Roman" w:hAnsi="Times New Roman"/>
        </w:rPr>
        <w:t>s</w:t>
      </w:r>
      <w:r w:rsidR="00AB1BD2">
        <w:rPr>
          <w:rFonts w:ascii="Times New Roman" w:eastAsia="Times New Roman" w:hAnsi="Times New Roman"/>
        </w:rPr>
        <w:t xml:space="preserve"> an opportunity for students to meet and become friendly with peers decidedly different from themselves.</w:t>
      </w:r>
      <w:r w:rsidR="00B577CA">
        <w:rPr>
          <w:rFonts w:ascii="Times New Roman" w:eastAsia="Times New Roman" w:hAnsi="Times New Roman"/>
        </w:rPr>
        <w:t xml:space="preserve">  In this way, the fraternity social group may be preferable to those created from a single shared interest or through random factors like dorm proximity.</w:t>
      </w:r>
      <w:r w:rsidR="00AB1BD2">
        <w:rPr>
          <w:rFonts w:ascii="Times New Roman" w:eastAsia="Times New Roman" w:hAnsi="Times New Roman"/>
        </w:rPr>
        <w:t xml:space="preserve"> </w:t>
      </w:r>
      <w:r w:rsidR="000D2348">
        <w:rPr>
          <w:rFonts w:ascii="Times New Roman" w:eastAsia="Times New Roman" w:hAnsi="Times New Roman"/>
        </w:rPr>
        <w:t xml:space="preserve">  At least one alumni, DKE ‘78E, recalled that “the diversity</w:t>
      </w:r>
      <w:r w:rsidR="001E25C5">
        <w:rPr>
          <w:rFonts w:ascii="Times New Roman" w:eastAsia="Times New Roman" w:hAnsi="Times New Roman"/>
        </w:rPr>
        <w:t xml:space="preserve"> of DKE was a great plus for me</w:t>
      </w:r>
      <w:r w:rsidR="000D2348">
        <w:rPr>
          <w:rFonts w:ascii="Times New Roman" w:eastAsia="Times New Roman" w:hAnsi="Times New Roman"/>
        </w:rPr>
        <w:t>.</w:t>
      </w:r>
      <w:r w:rsidR="001E25C5">
        <w:rPr>
          <w:rFonts w:ascii="Times New Roman" w:eastAsia="Times New Roman" w:hAnsi="Times New Roman"/>
        </w:rPr>
        <w:t>”</w:t>
      </w:r>
      <w:r w:rsidR="001E25C5">
        <w:rPr>
          <w:rStyle w:val="EndnoteReference"/>
          <w:rFonts w:ascii="Times New Roman" w:eastAsia="Times New Roman" w:hAnsi="Times New Roman"/>
        </w:rPr>
        <w:endnoteReference w:id="43"/>
      </w:r>
    </w:p>
    <w:p w:rsidR="00607E0D" w:rsidRDefault="00AB1BD2"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t>In</w:t>
      </w:r>
      <w:r w:rsidR="00073170">
        <w:rPr>
          <w:rFonts w:ascii="Times New Roman" w:eastAsia="Times New Roman" w:hAnsi="Times New Roman"/>
        </w:rPr>
        <w:t xml:space="preserve"> order to assess this claim, I studied a</w:t>
      </w:r>
      <w:r>
        <w:rPr>
          <w:rFonts w:ascii="Times New Roman" w:eastAsia="Times New Roman" w:hAnsi="Times New Roman"/>
        </w:rPr>
        <w:t xml:space="preserve"> document prepared for po</w:t>
      </w:r>
      <w:r w:rsidR="001E25C5">
        <w:rPr>
          <w:rFonts w:ascii="Times New Roman" w:eastAsia="Times New Roman" w:hAnsi="Times New Roman"/>
        </w:rPr>
        <w:t>t</w:t>
      </w:r>
      <w:r>
        <w:rPr>
          <w:rFonts w:ascii="Times New Roman" w:eastAsia="Times New Roman" w:hAnsi="Times New Roman"/>
        </w:rPr>
        <w:t>ential rushing students</w:t>
      </w:r>
      <w:r w:rsidR="00620302">
        <w:rPr>
          <w:rFonts w:ascii="Times New Roman" w:eastAsia="Times New Roman" w:hAnsi="Times New Roman"/>
        </w:rPr>
        <w:t xml:space="preserve"> in 1963 that</w:t>
      </w:r>
      <w:r>
        <w:rPr>
          <w:rFonts w:ascii="Times New Roman" w:eastAsia="Times New Roman" w:hAnsi="Times New Roman"/>
        </w:rPr>
        <w:t xml:space="preserve"> describes the ext</w:t>
      </w:r>
      <w:r w:rsidR="00620302">
        <w:rPr>
          <w:rFonts w:ascii="Times New Roman" w:eastAsia="Times New Roman" w:hAnsi="Times New Roman"/>
        </w:rPr>
        <w:t xml:space="preserve">racurricular involvement of each </w:t>
      </w:r>
      <w:r>
        <w:rPr>
          <w:rFonts w:ascii="Times New Roman" w:eastAsia="Times New Roman" w:hAnsi="Times New Roman"/>
        </w:rPr>
        <w:t>fraternity.</w:t>
      </w:r>
      <w:r w:rsidR="001E25C5">
        <w:rPr>
          <w:rStyle w:val="EndnoteReference"/>
          <w:rFonts w:ascii="Times New Roman" w:eastAsia="Times New Roman" w:hAnsi="Times New Roman"/>
        </w:rPr>
        <w:endnoteReference w:id="44"/>
      </w:r>
      <w:r w:rsidR="001E25C5" w:rsidRPr="001E25C5">
        <w:rPr>
          <w:rFonts w:ascii="Times New Roman" w:eastAsia="Times New Roman" w:hAnsi="Times New Roman"/>
          <w:vertAlign w:val="superscript"/>
        </w:rPr>
        <w:t>,</w:t>
      </w:r>
      <w:r w:rsidR="001E25C5">
        <w:rPr>
          <w:rStyle w:val="FootnoteReference"/>
          <w:rFonts w:ascii="Times New Roman" w:eastAsia="Times New Roman" w:hAnsi="Times New Roman"/>
        </w:rPr>
        <w:footnoteReference w:id="2"/>
      </w:r>
      <w:r>
        <w:rPr>
          <w:rFonts w:ascii="Times New Roman" w:eastAsia="Times New Roman" w:hAnsi="Times New Roman"/>
        </w:rPr>
        <w:t xml:space="preserve"> While extracurricular involvement does not necessarily equate to</w:t>
      </w:r>
      <w:r w:rsidR="00607E0D">
        <w:rPr>
          <w:rFonts w:ascii="Times New Roman" w:eastAsia="Times New Roman" w:hAnsi="Times New Roman"/>
        </w:rPr>
        <w:t xml:space="preserve"> social groups, </w:t>
      </w:r>
      <w:r w:rsidR="00B577CA">
        <w:rPr>
          <w:rFonts w:ascii="Times New Roman" w:eastAsia="Times New Roman" w:hAnsi="Times New Roman"/>
        </w:rPr>
        <w:t xml:space="preserve">each of the former Amherst fraternity members interviewed </w:t>
      </w:r>
      <w:r w:rsidR="00620302">
        <w:rPr>
          <w:rFonts w:ascii="Times New Roman" w:eastAsia="Times New Roman" w:hAnsi="Times New Roman"/>
        </w:rPr>
        <w:t>stated</w:t>
      </w:r>
      <w:r w:rsidR="00B577CA">
        <w:rPr>
          <w:rFonts w:ascii="Times New Roman" w:eastAsia="Times New Roman" w:hAnsi="Times New Roman"/>
        </w:rPr>
        <w:t xml:space="preserve"> that their friends from outside the fraternity came from shared academic or extracurricular interests.  </w:t>
      </w:r>
      <w:r w:rsidR="001E25C5">
        <w:rPr>
          <w:rFonts w:ascii="Times New Roman" w:eastAsia="Times New Roman" w:hAnsi="Times New Roman"/>
        </w:rPr>
        <w:t>Therefore, w</w:t>
      </w:r>
      <w:r w:rsidR="00620302">
        <w:rPr>
          <w:rFonts w:ascii="Times New Roman" w:eastAsia="Times New Roman" w:hAnsi="Times New Roman"/>
        </w:rPr>
        <w:t xml:space="preserve">e can </w:t>
      </w:r>
      <w:r w:rsidR="001E25C5">
        <w:rPr>
          <w:rFonts w:ascii="Times New Roman" w:eastAsia="Times New Roman" w:hAnsi="Times New Roman"/>
        </w:rPr>
        <w:t>infer</w:t>
      </w:r>
      <w:r w:rsidR="00620302">
        <w:rPr>
          <w:rFonts w:ascii="Times New Roman" w:eastAsia="Times New Roman" w:hAnsi="Times New Roman"/>
        </w:rPr>
        <w:t xml:space="preserve"> that shared extracurricular involvement strongly </w:t>
      </w:r>
      <w:r w:rsidR="001E25C5">
        <w:rPr>
          <w:rFonts w:ascii="Times New Roman" w:eastAsia="Times New Roman" w:hAnsi="Times New Roman"/>
        </w:rPr>
        <w:t>correlates</w:t>
      </w:r>
      <w:r w:rsidR="00620302">
        <w:rPr>
          <w:rFonts w:ascii="Times New Roman" w:eastAsia="Times New Roman" w:hAnsi="Times New Roman"/>
        </w:rPr>
        <w:t xml:space="preserve"> with social groups.  If a fraternity’s members all participated in similar extra-curricular activities, we could conclude that the fraternity re-enforces existing cliques.  However, </w:t>
      </w:r>
      <w:r w:rsidR="00607E0D">
        <w:rPr>
          <w:rFonts w:ascii="Times New Roman" w:eastAsia="Times New Roman" w:hAnsi="Times New Roman"/>
        </w:rPr>
        <w:t xml:space="preserve">if </w:t>
      </w:r>
      <w:r w:rsidR="000D2348">
        <w:rPr>
          <w:rFonts w:ascii="Times New Roman" w:eastAsia="Times New Roman" w:hAnsi="Times New Roman"/>
        </w:rPr>
        <w:t>the evidence suggests</w:t>
      </w:r>
      <w:r w:rsidR="00607E0D">
        <w:rPr>
          <w:rFonts w:ascii="Times New Roman" w:eastAsia="Times New Roman" w:hAnsi="Times New Roman"/>
        </w:rPr>
        <w:t xml:space="preserve"> that a fraternity has a representative cross sample of a wide variety</w:t>
      </w:r>
      <w:r w:rsidR="00620302">
        <w:rPr>
          <w:rFonts w:ascii="Times New Roman" w:eastAsia="Times New Roman" w:hAnsi="Times New Roman"/>
        </w:rPr>
        <w:t xml:space="preserve"> of extra-curricular involvement in its membership</w:t>
      </w:r>
      <w:r w:rsidR="00607E0D">
        <w:rPr>
          <w:rFonts w:ascii="Times New Roman" w:eastAsia="Times New Roman" w:hAnsi="Times New Roman"/>
        </w:rPr>
        <w:t xml:space="preserve">, </w:t>
      </w:r>
      <w:r w:rsidR="001E25C5">
        <w:rPr>
          <w:rFonts w:ascii="Times New Roman" w:eastAsia="Times New Roman" w:hAnsi="Times New Roman"/>
        </w:rPr>
        <w:t>then this would imply that</w:t>
      </w:r>
      <w:r w:rsidR="00620302">
        <w:rPr>
          <w:rFonts w:ascii="Times New Roman" w:eastAsia="Times New Roman" w:hAnsi="Times New Roman"/>
        </w:rPr>
        <w:t xml:space="preserve"> fraternities cut across existing cliques in order to foster a social group with relatively diverse intellectual interests—a desirable outcome.</w:t>
      </w:r>
    </w:p>
    <w:p w:rsidR="000A1EC3" w:rsidRDefault="00607E0D"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r>
      <w:r w:rsidR="00620302">
        <w:rPr>
          <w:rFonts w:ascii="Times New Roman" w:eastAsia="Times New Roman" w:hAnsi="Times New Roman"/>
        </w:rPr>
        <w:t>My analysis began by finding the percentage of each fraternity’s extra-curricular involvement in</w:t>
      </w:r>
      <w:r w:rsidR="008917E6">
        <w:rPr>
          <w:rFonts w:ascii="Times New Roman" w:eastAsia="Times New Roman" w:hAnsi="Times New Roman"/>
        </w:rPr>
        <w:t xml:space="preserve"> each </w:t>
      </w:r>
      <w:r w:rsidR="00073170">
        <w:rPr>
          <w:rFonts w:ascii="Times New Roman" w:eastAsia="Times New Roman" w:hAnsi="Times New Roman"/>
        </w:rPr>
        <w:t xml:space="preserve">of five </w:t>
      </w:r>
      <w:r w:rsidR="008917E6">
        <w:rPr>
          <w:rFonts w:ascii="Times New Roman" w:eastAsia="Times New Roman" w:hAnsi="Times New Roman"/>
        </w:rPr>
        <w:t>class</w:t>
      </w:r>
      <w:r w:rsidR="00073170">
        <w:rPr>
          <w:rFonts w:ascii="Times New Roman" w:eastAsia="Times New Roman" w:hAnsi="Times New Roman"/>
        </w:rPr>
        <w:t>es of activities:</w:t>
      </w:r>
      <w:r w:rsidR="008917E6">
        <w:rPr>
          <w:rFonts w:ascii="Times New Roman" w:eastAsia="Times New Roman" w:hAnsi="Times New Roman"/>
        </w:rPr>
        <w:t xml:space="preserve"> sports</w:t>
      </w:r>
      <w:r w:rsidR="00073170">
        <w:rPr>
          <w:rFonts w:ascii="Times New Roman" w:eastAsia="Times New Roman" w:hAnsi="Times New Roman"/>
        </w:rPr>
        <w:t xml:space="preserve">; </w:t>
      </w:r>
      <w:r w:rsidR="008917E6">
        <w:rPr>
          <w:rFonts w:ascii="Times New Roman" w:eastAsia="Times New Roman" w:hAnsi="Times New Roman"/>
        </w:rPr>
        <w:t>publications</w:t>
      </w:r>
      <w:r w:rsidR="00073170">
        <w:rPr>
          <w:rFonts w:ascii="Times New Roman" w:eastAsia="Times New Roman" w:hAnsi="Times New Roman"/>
        </w:rPr>
        <w:t>;</w:t>
      </w:r>
      <w:r w:rsidR="008917E6">
        <w:rPr>
          <w:rFonts w:ascii="Times New Roman" w:eastAsia="Times New Roman" w:hAnsi="Times New Roman"/>
        </w:rPr>
        <w:t xml:space="preserve"> theater</w:t>
      </w:r>
      <w:r w:rsidR="00073170">
        <w:rPr>
          <w:rFonts w:ascii="Times New Roman" w:eastAsia="Times New Roman" w:hAnsi="Times New Roman"/>
        </w:rPr>
        <w:t xml:space="preserve"> and music; outdoor activities; and p</w:t>
      </w:r>
      <w:r w:rsidR="008917E6">
        <w:rPr>
          <w:rFonts w:ascii="Times New Roman" w:eastAsia="Times New Roman" w:hAnsi="Times New Roman"/>
        </w:rPr>
        <w:t xml:space="preserve">re-law, debate and student government.  </w:t>
      </w:r>
    </w:p>
    <w:p w:rsidR="00B577CA" w:rsidRDefault="008917E6" w:rsidP="00322388">
      <w:pPr>
        <w:spacing w:before="100" w:beforeAutospacing="1" w:after="100" w:afterAutospacing="1" w:line="480" w:lineRule="auto"/>
        <w:ind w:firstLine="720"/>
        <w:contextualSpacing/>
        <w:jc w:val="both"/>
        <w:rPr>
          <w:rFonts w:ascii="Times New Roman" w:eastAsia="Times New Roman" w:hAnsi="Times New Roman"/>
        </w:rPr>
      </w:pPr>
      <w:r>
        <w:rPr>
          <w:rFonts w:ascii="Times New Roman" w:eastAsia="Times New Roman" w:hAnsi="Times New Roman"/>
        </w:rPr>
        <w:t>Analyzing the data in this way revealed two seemingly contradictory trends.  First, nine out of the thirteen fraternities had significant over-representation in one class of activity (defined as approximately twice the average percentage of participation</w:t>
      </w:r>
      <w:r w:rsidR="00620302">
        <w:rPr>
          <w:rFonts w:ascii="Times New Roman" w:eastAsia="Times New Roman" w:hAnsi="Times New Roman"/>
        </w:rPr>
        <w:t xml:space="preserve"> in all fraternities</w:t>
      </w:r>
      <w:r>
        <w:rPr>
          <w:rFonts w:ascii="Times New Roman" w:eastAsia="Times New Roman" w:hAnsi="Times New Roman"/>
        </w:rPr>
        <w:t xml:space="preserve">).  This evidence suggests that most fraternities would have had a strong presence within one of these domains and thus, it is likely </w:t>
      </w:r>
      <w:r w:rsidR="00DC07D0">
        <w:rPr>
          <w:rFonts w:ascii="Times New Roman" w:eastAsia="Times New Roman" w:hAnsi="Times New Roman"/>
        </w:rPr>
        <w:t xml:space="preserve">that each of these fraternities would have had a reputation </w:t>
      </w:r>
      <w:r w:rsidR="00B577CA">
        <w:rPr>
          <w:rFonts w:ascii="Times New Roman" w:eastAsia="Times New Roman" w:hAnsi="Times New Roman"/>
        </w:rPr>
        <w:t>as either a “Sports House,” an “Arts House,</w:t>
      </w:r>
      <w:r w:rsidR="00DC07D0">
        <w:rPr>
          <w:rFonts w:ascii="Times New Roman" w:eastAsia="Times New Roman" w:hAnsi="Times New Roman"/>
        </w:rPr>
        <w:t>”</w:t>
      </w:r>
      <w:r w:rsidR="00B577CA">
        <w:rPr>
          <w:rFonts w:ascii="Times New Roman" w:eastAsia="Times New Roman" w:hAnsi="Times New Roman"/>
        </w:rPr>
        <w:t xml:space="preserve"> or something similar.</w:t>
      </w:r>
      <w:r w:rsidR="000623B7">
        <w:rPr>
          <w:rFonts w:ascii="Times New Roman" w:eastAsia="Times New Roman" w:hAnsi="Times New Roman"/>
        </w:rPr>
        <w:t xml:space="preserve">  Indeed, as the same alumni, DKE ’71, noted, each fraternity had a well-established personality:  “</w:t>
      </w:r>
      <w:r w:rsidR="000623B7" w:rsidRPr="000623B7">
        <w:rPr>
          <w:rFonts w:ascii="Times New Roman" w:eastAsia="Times New Roman" w:hAnsi="Times New Roman"/>
        </w:rPr>
        <w:t>Delta Upsilon was viewed as a place for athletes; Phi Delta as a place for the studious; Chi Psi for people who liked to p</w:t>
      </w:r>
      <w:r w:rsidR="00620302">
        <w:rPr>
          <w:rFonts w:ascii="Times New Roman" w:eastAsia="Times New Roman" w:hAnsi="Times New Roman"/>
        </w:rPr>
        <w:t>arty; Thet</w:t>
      </w:r>
      <w:r w:rsidR="001E25C5">
        <w:rPr>
          <w:rFonts w:ascii="Times New Roman" w:eastAsia="Times New Roman" w:hAnsi="Times New Roman"/>
        </w:rPr>
        <w:t>a Delta for ‘preppies.</w:t>
      </w:r>
      <w:r w:rsidR="001E25C5">
        <w:rPr>
          <w:rStyle w:val="EndnoteReference"/>
          <w:rFonts w:ascii="Times New Roman" w:eastAsia="Times New Roman" w:hAnsi="Times New Roman"/>
        </w:rPr>
        <w:endnoteReference w:id="45"/>
      </w:r>
      <w:r w:rsidR="001E25C5">
        <w:rPr>
          <w:rFonts w:ascii="Times New Roman" w:eastAsia="Times New Roman" w:hAnsi="Times New Roman"/>
        </w:rPr>
        <w:t>’</w:t>
      </w:r>
      <w:r w:rsidR="000623B7" w:rsidRPr="000623B7">
        <w:rPr>
          <w:rFonts w:ascii="Times New Roman" w:eastAsia="Times New Roman" w:hAnsi="Times New Roman"/>
        </w:rPr>
        <w:t>”</w:t>
      </w:r>
    </w:p>
    <w:p w:rsidR="00F52C7D" w:rsidRDefault="000623B7" w:rsidP="00322388">
      <w:pPr>
        <w:spacing w:before="100" w:beforeAutospacing="1" w:after="100" w:afterAutospacing="1" w:line="480" w:lineRule="auto"/>
        <w:ind w:firstLine="720"/>
        <w:contextualSpacing/>
        <w:jc w:val="both"/>
        <w:rPr>
          <w:rFonts w:ascii="Times New Roman" w:eastAsia="Times New Roman" w:hAnsi="Times New Roman"/>
        </w:rPr>
      </w:pPr>
      <w:r>
        <w:rPr>
          <w:rFonts w:ascii="Times New Roman" w:eastAsia="Times New Roman" w:hAnsi="Times New Roman"/>
        </w:rPr>
        <w:t xml:space="preserve"> </w:t>
      </w:r>
      <w:r w:rsidR="00DC07D0">
        <w:rPr>
          <w:rFonts w:ascii="Times New Roman" w:eastAsia="Times New Roman" w:hAnsi="Times New Roman"/>
        </w:rPr>
        <w:t>But, at the same time, it appears that generally, these personalities and over-representations did not significantly limit the diversity of interests within a given fraternity.  Only five fraternities had over fifty-percent of its extracurricular involvement within a single type of activity—</w:t>
      </w:r>
      <w:r w:rsidR="00951505">
        <w:rPr>
          <w:rFonts w:ascii="Times New Roman" w:eastAsia="Times New Roman" w:hAnsi="Times New Roman"/>
        </w:rPr>
        <w:t xml:space="preserve">each of </w:t>
      </w:r>
      <w:r w:rsidR="00620302">
        <w:rPr>
          <w:rFonts w:ascii="Times New Roman" w:eastAsia="Times New Roman" w:hAnsi="Times New Roman"/>
        </w:rPr>
        <w:t xml:space="preserve">these in athletics.  </w:t>
      </w:r>
      <w:r w:rsidR="001E25C5">
        <w:rPr>
          <w:rFonts w:ascii="Times New Roman" w:eastAsia="Times New Roman" w:hAnsi="Times New Roman"/>
        </w:rPr>
        <w:t>And, even</w:t>
      </w:r>
      <w:r w:rsidR="00620302">
        <w:rPr>
          <w:rFonts w:ascii="Times New Roman" w:eastAsia="Times New Roman" w:hAnsi="Times New Roman"/>
        </w:rPr>
        <w:t xml:space="preserve"> within these more athletic fraternities</w:t>
      </w:r>
      <w:r w:rsidR="000A1EC3">
        <w:rPr>
          <w:rFonts w:ascii="Times New Roman" w:eastAsia="Times New Roman" w:hAnsi="Times New Roman"/>
        </w:rPr>
        <w:t xml:space="preserve">, no single sport was responsible for greater than fifty-percent of athletic involvement. We can, therefore, conclude that while each fraternity </w:t>
      </w:r>
      <w:r w:rsidR="00B577CA">
        <w:rPr>
          <w:rFonts w:ascii="Times New Roman" w:eastAsia="Times New Roman" w:hAnsi="Times New Roman"/>
        </w:rPr>
        <w:t>certainly had a distinct character based on its campus involvement</w:t>
      </w:r>
      <w:r w:rsidR="000A1EC3">
        <w:rPr>
          <w:rFonts w:ascii="Times New Roman" w:eastAsia="Times New Roman" w:hAnsi="Times New Roman"/>
        </w:rPr>
        <w:t xml:space="preserve">, each brotherhood was </w:t>
      </w:r>
      <w:r w:rsidR="00B577CA">
        <w:rPr>
          <w:rFonts w:ascii="Times New Roman" w:eastAsia="Times New Roman" w:hAnsi="Times New Roman"/>
        </w:rPr>
        <w:t xml:space="preserve">actually </w:t>
      </w:r>
      <w:r w:rsidR="000A1EC3">
        <w:rPr>
          <w:rFonts w:ascii="Times New Roman" w:eastAsia="Times New Roman" w:hAnsi="Times New Roman"/>
        </w:rPr>
        <w:t>heterogeneous in the interests and campus involvement of their members.</w:t>
      </w:r>
      <w:r w:rsidR="001E25C5">
        <w:rPr>
          <w:rFonts w:ascii="Times New Roman" w:eastAsia="Times New Roman" w:hAnsi="Times New Roman"/>
        </w:rPr>
        <w:t xml:space="preserve">  This implies that fraternities cut across existing cliques.</w:t>
      </w:r>
      <w:r w:rsidR="00B577CA">
        <w:rPr>
          <w:rFonts w:ascii="Times New Roman" w:eastAsia="Times New Roman" w:hAnsi="Times New Roman"/>
        </w:rPr>
        <w:t xml:space="preserve">  </w:t>
      </w:r>
      <w:r w:rsidR="00F52C7D">
        <w:rPr>
          <w:rFonts w:ascii="Times New Roman" w:eastAsia="Times New Roman" w:hAnsi="Times New Roman"/>
        </w:rPr>
        <w:t xml:space="preserve">It is not surprising then that former Dean of Students, Ben Lieber, who took over at Amherst for Dean Kathleen Deignan in the fall of 1984, declared </w:t>
      </w:r>
      <w:r w:rsidR="00620302">
        <w:rPr>
          <w:rFonts w:ascii="Times New Roman" w:eastAsia="Times New Roman" w:hAnsi="Times New Roman"/>
        </w:rPr>
        <w:t>the</w:t>
      </w:r>
      <w:r w:rsidR="00F52C7D">
        <w:rPr>
          <w:rFonts w:ascii="Times New Roman" w:eastAsia="Times New Roman" w:hAnsi="Times New Roman"/>
        </w:rPr>
        <w:t xml:space="preserve"> issue </w:t>
      </w:r>
      <w:r w:rsidR="00620302">
        <w:rPr>
          <w:rFonts w:ascii="Times New Roman" w:eastAsia="Times New Roman" w:hAnsi="Times New Roman"/>
        </w:rPr>
        <w:t xml:space="preserve">of clique-formation </w:t>
      </w:r>
      <w:r w:rsidR="001E25C5">
        <w:rPr>
          <w:rFonts w:ascii="Times New Roman" w:eastAsia="Times New Roman" w:hAnsi="Times New Roman"/>
        </w:rPr>
        <w:t>a “red-herring.”</w:t>
      </w:r>
      <w:r w:rsidR="001E25C5">
        <w:rPr>
          <w:rStyle w:val="EndnoteReference"/>
          <w:rFonts w:ascii="Times New Roman" w:eastAsia="Times New Roman" w:hAnsi="Times New Roman"/>
        </w:rPr>
        <w:endnoteReference w:id="46"/>
      </w:r>
    </w:p>
    <w:p w:rsidR="00620302" w:rsidRDefault="00F52C7D"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r>
      <w:r w:rsidR="00B577CA">
        <w:rPr>
          <w:rFonts w:ascii="Times New Roman" w:eastAsia="Times New Roman" w:hAnsi="Times New Roman"/>
        </w:rPr>
        <w:t>The process of pledging, however,</w:t>
      </w:r>
      <w:r>
        <w:rPr>
          <w:rFonts w:ascii="Times New Roman" w:eastAsia="Times New Roman" w:hAnsi="Times New Roman"/>
        </w:rPr>
        <w:t xml:space="preserve"> was certainly a concern for the administration of </w:t>
      </w:r>
      <w:r w:rsidR="005C3D95">
        <w:rPr>
          <w:rFonts w:ascii="Times New Roman" w:eastAsia="Times New Roman" w:hAnsi="Times New Roman"/>
        </w:rPr>
        <w:t>the College</w:t>
      </w:r>
      <w:r>
        <w:rPr>
          <w:rFonts w:ascii="Times New Roman" w:eastAsia="Times New Roman" w:hAnsi="Times New Roman"/>
        </w:rPr>
        <w:t>.  A</w:t>
      </w:r>
      <w:r w:rsidR="001E25C5">
        <w:rPr>
          <w:rFonts w:ascii="Times New Roman" w:eastAsia="Times New Roman" w:hAnsi="Times New Roman"/>
        </w:rPr>
        <w:t xml:space="preserve"> 1983</w:t>
      </w:r>
      <w:r>
        <w:rPr>
          <w:rFonts w:ascii="Times New Roman" w:eastAsia="Times New Roman" w:hAnsi="Times New Roman"/>
        </w:rPr>
        <w:t xml:space="preserve"> Memo from the Dean of Students Office </w:t>
      </w:r>
      <w:r w:rsidR="00A275B4">
        <w:rPr>
          <w:rFonts w:ascii="Times New Roman" w:eastAsia="Times New Roman" w:hAnsi="Times New Roman"/>
        </w:rPr>
        <w:t>chronicles a laundry list of abuses believed to have occurred on Amherst’s campus, including, but not limited to: “</w:t>
      </w:r>
      <w:r w:rsidR="00A275B4" w:rsidRPr="00A275B4">
        <w:rPr>
          <w:rFonts w:ascii="Times New Roman" w:eastAsia="Times New Roman" w:hAnsi="Times New Roman"/>
        </w:rPr>
        <w:t>mudsliding, wild automobile rides, the use of hoods, fire, branding irons, paddles, coercion and peer pressure to consume alcohol and drugs, the swallowing of goldfish and other substances that one would normally not ingest, the stripping of clothes and nudity, scavenger hunts, taunting and derogatory name-calling</w:t>
      </w:r>
      <w:r w:rsidR="00A275B4">
        <w:rPr>
          <w:rFonts w:ascii="Times New Roman" w:eastAsia="Times New Roman" w:hAnsi="Times New Roman"/>
        </w:rPr>
        <w:t xml:space="preserve">.”  </w:t>
      </w:r>
      <w:r w:rsidR="001E25C5">
        <w:rPr>
          <w:rStyle w:val="EndnoteReference"/>
          <w:rFonts w:ascii="Times New Roman" w:eastAsia="Times New Roman" w:hAnsi="Times New Roman"/>
        </w:rPr>
        <w:endnoteReference w:id="47"/>
      </w:r>
    </w:p>
    <w:p w:rsidR="00351539" w:rsidRDefault="00A275B4" w:rsidP="00322388">
      <w:pPr>
        <w:spacing w:before="100" w:beforeAutospacing="1" w:after="100" w:afterAutospacing="1" w:line="480" w:lineRule="auto"/>
        <w:ind w:firstLine="720"/>
        <w:contextualSpacing/>
        <w:jc w:val="both"/>
        <w:rPr>
          <w:rFonts w:ascii="Times New Roman" w:eastAsia="Times New Roman" w:hAnsi="Times New Roman"/>
        </w:rPr>
      </w:pPr>
      <w:r>
        <w:rPr>
          <w:rFonts w:ascii="Times New Roman" w:eastAsia="Times New Roman" w:hAnsi="Times New Roman"/>
        </w:rPr>
        <w:t xml:space="preserve">The issue </w:t>
      </w:r>
      <w:r w:rsidR="00B577CA">
        <w:rPr>
          <w:rFonts w:ascii="Times New Roman" w:eastAsia="Times New Roman" w:hAnsi="Times New Roman"/>
        </w:rPr>
        <w:t xml:space="preserve">I wish to examine </w:t>
      </w:r>
      <w:r w:rsidR="00620302">
        <w:rPr>
          <w:rFonts w:ascii="Times New Roman" w:eastAsia="Times New Roman" w:hAnsi="Times New Roman"/>
        </w:rPr>
        <w:t>with respect to hazing</w:t>
      </w:r>
      <w:r>
        <w:rPr>
          <w:rFonts w:ascii="Times New Roman" w:eastAsia="Times New Roman" w:hAnsi="Times New Roman"/>
        </w:rPr>
        <w:t xml:space="preserve"> is not so much whether hazing occurred in Amherst fraternities—it did, though to varying extents in each—but whether this hazing constituted something unique to the fraternity system.  To analyze this question, I turned to interviews with members of Amherst fraternities in the 1970s, and compared their experiences with hazing to those of modern Amherst athletes and other students.</w:t>
      </w:r>
    </w:p>
    <w:p w:rsidR="000623B7" w:rsidRDefault="00A275B4"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t>Today, at Amherst, sports teams and other extracurricular activities perform many of the vital functions that the fraternity system once did.  A team or club can give a sense of shared identity and create friendships that bridge individual classes.  But, surprisingly, my research concluded that these organizations often rely on some of the less-savory initiation tactics of the</w:t>
      </w:r>
      <w:r w:rsidR="00B577CA">
        <w:rPr>
          <w:rFonts w:ascii="Times New Roman" w:eastAsia="Times New Roman" w:hAnsi="Times New Roman"/>
        </w:rPr>
        <w:t>ir Greek-lettered counterparts.</w:t>
      </w:r>
      <w:r>
        <w:rPr>
          <w:rFonts w:ascii="Times New Roman" w:eastAsia="Times New Roman" w:hAnsi="Times New Roman"/>
        </w:rPr>
        <w:t xml:space="preserve"> </w:t>
      </w:r>
    </w:p>
    <w:p w:rsidR="00E71340" w:rsidRPr="00E71340" w:rsidRDefault="000623B7"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t xml:space="preserve">Interviews with three alumni from three different houses (referred to hereafter by their house-name and graduation year) provide insight into the pledging processes common to campus in the 1970s. </w:t>
      </w:r>
      <w:r w:rsidR="001E25C5">
        <w:rPr>
          <w:rFonts w:ascii="Times New Roman" w:eastAsia="Times New Roman" w:hAnsi="Times New Roman"/>
        </w:rPr>
        <w:t xml:space="preserve"> These alumni reported </w:t>
      </w:r>
      <w:r>
        <w:rPr>
          <w:rFonts w:ascii="Times New Roman" w:eastAsia="Times New Roman" w:hAnsi="Times New Roman"/>
        </w:rPr>
        <w:t>a wide variety in both the intensity and type of hazing.  Phi Gamma ’78, for example, reports that, “</w:t>
      </w:r>
      <w:r w:rsidRPr="000623B7">
        <w:rPr>
          <w:rFonts w:ascii="Times New Roman" w:eastAsia="Times New Roman" w:hAnsi="Times New Roman"/>
        </w:rPr>
        <w:t xml:space="preserve">We did not have any hazing.   There was a trivia quiz for </w:t>
      </w:r>
      <w:r w:rsidR="001E25C5">
        <w:rPr>
          <w:rFonts w:ascii="Times New Roman" w:eastAsia="Times New Roman" w:hAnsi="Times New Roman"/>
        </w:rPr>
        <w:t>pledges called, as I remember, ‘</w:t>
      </w:r>
      <w:r w:rsidRPr="000623B7">
        <w:rPr>
          <w:rFonts w:ascii="Times New Roman" w:eastAsia="Times New Roman" w:hAnsi="Times New Roman"/>
        </w:rPr>
        <w:t>True-Hoods of the Gamm</w:t>
      </w:r>
      <w:r w:rsidR="001E25C5">
        <w:rPr>
          <w:rFonts w:ascii="Times New Roman" w:eastAsia="Times New Roman" w:hAnsi="Times New Roman"/>
        </w:rPr>
        <w:t>,’</w:t>
      </w:r>
      <w:r>
        <w:rPr>
          <w:rFonts w:ascii="Times New Roman" w:eastAsia="Times New Roman" w:hAnsi="Times New Roman"/>
        </w:rPr>
        <w:t xml:space="preserve"> </w:t>
      </w:r>
      <w:r w:rsidRPr="000623B7">
        <w:rPr>
          <w:rFonts w:ascii="Times New Roman" w:eastAsia="Times New Roman" w:hAnsi="Times New Roman"/>
        </w:rPr>
        <w:t>which involved learning some history of the fraternity and learning about some recent events, and some trivia.”</w:t>
      </w:r>
      <w:r>
        <w:rPr>
          <w:rFonts w:ascii="Times New Roman" w:eastAsia="Times New Roman" w:hAnsi="Times New Roman"/>
        </w:rPr>
        <w:t xml:space="preserve">  </w:t>
      </w:r>
      <w:r w:rsidR="00E71340">
        <w:rPr>
          <w:rFonts w:ascii="Times New Roman" w:eastAsia="Times New Roman" w:hAnsi="Times New Roman"/>
        </w:rPr>
        <w:t xml:space="preserve">Other fraternities, he explains, were not so fortunate. </w:t>
      </w:r>
      <w:r w:rsidR="00B577CA">
        <w:rPr>
          <w:rFonts w:ascii="Times New Roman" w:eastAsia="Times New Roman" w:hAnsi="Times New Roman"/>
        </w:rPr>
        <w:t>“</w:t>
      </w:r>
      <w:r w:rsidR="00E71340" w:rsidRPr="00E71340">
        <w:rPr>
          <w:rFonts w:ascii="Times New Roman" w:eastAsia="Times New Roman" w:hAnsi="Times New Roman"/>
        </w:rPr>
        <w:t>I seem to recall an evening where someone was skiing around on the carpet of Frost Library for a while, and this was part of pledging at some frat or other.  Also I heard that someone broke the copier glass at Frost with their ass, trying to take a photocopy of that piece of anatomy as part of some kind of fraternity initiation.</w:t>
      </w:r>
      <w:r w:rsidR="00E71340">
        <w:rPr>
          <w:rFonts w:ascii="Times New Roman" w:eastAsia="Times New Roman" w:hAnsi="Times New Roman"/>
        </w:rPr>
        <w:t>”</w:t>
      </w:r>
      <w:r w:rsidR="001E25C5">
        <w:rPr>
          <w:rStyle w:val="EndnoteReference"/>
          <w:rFonts w:ascii="Times New Roman" w:eastAsia="Times New Roman" w:hAnsi="Times New Roman"/>
        </w:rPr>
        <w:endnoteReference w:id="48"/>
      </w:r>
    </w:p>
    <w:p w:rsidR="00E71340" w:rsidRPr="00E71340" w:rsidRDefault="000623B7" w:rsidP="00322388">
      <w:pPr>
        <w:spacing w:before="100" w:beforeAutospacing="1" w:after="100" w:afterAutospacing="1" w:line="480" w:lineRule="auto"/>
        <w:ind w:firstLine="720"/>
        <w:contextualSpacing/>
        <w:jc w:val="both"/>
        <w:rPr>
          <w:rFonts w:ascii="Times New Roman" w:eastAsia="Times New Roman" w:hAnsi="Times New Roman"/>
        </w:rPr>
      </w:pPr>
      <w:r>
        <w:rPr>
          <w:rFonts w:ascii="Times New Roman" w:eastAsia="Times New Roman" w:hAnsi="Times New Roman"/>
        </w:rPr>
        <w:t>Chi Psi ’71 recalls, “</w:t>
      </w:r>
      <w:r w:rsidRPr="000623B7">
        <w:rPr>
          <w:rFonts w:ascii="Times New Roman" w:eastAsia="Times New Roman" w:hAnsi="Times New Roman"/>
        </w:rPr>
        <w:t>I remember some of the pledges were ambushed, tied up with tape, brought somewhere and left without any money -- they had to find their way back to campus.  Was pretty much viewed as fun.</w:t>
      </w:r>
      <w:r>
        <w:rPr>
          <w:rFonts w:ascii="Times New Roman" w:eastAsia="Times New Roman" w:hAnsi="Times New Roman"/>
        </w:rPr>
        <w:t>”</w:t>
      </w:r>
      <w:r w:rsidR="0088366E">
        <w:rPr>
          <w:rStyle w:val="EndnoteReference"/>
          <w:rFonts w:ascii="Times New Roman" w:eastAsia="Times New Roman" w:hAnsi="Times New Roman"/>
        </w:rPr>
        <w:endnoteReference w:id="49"/>
      </w:r>
      <w:r>
        <w:rPr>
          <w:rFonts w:ascii="Times New Roman" w:eastAsia="Times New Roman" w:hAnsi="Times New Roman"/>
        </w:rPr>
        <w:t xml:space="preserve"> More disquieting, however, was DKE ‘71’s recollection of </w:t>
      </w:r>
      <w:r w:rsidR="00E71340">
        <w:rPr>
          <w:rFonts w:ascii="Times New Roman" w:eastAsia="Times New Roman" w:hAnsi="Times New Roman"/>
        </w:rPr>
        <w:t>the use of alco</w:t>
      </w:r>
      <w:r w:rsidR="005756B0">
        <w:rPr>
          <w:rFonts w:ascii="Times New Roman" w:eastAsia="Times New Roman" w:hAnsi="Times New Roman"/>
        </w:rPr>
        <w:t>hol. T</w:t>
      </w:r>
      <w:r w:rsidR="00E71340">
        <w:rPr>
          <w:rFonts w:ascii="Times New Roman" w:eastAsia="Times New Roman" w:hAnsi="Times New Roman"/>
        </w:rPr>
        <w:t>here was, he says, “pressure to drink to excess as harassment.</w:t>
      </w:r>
      <w:r w:rsidR="00E71340" w:rsidRPr="00E71340">
        <w:rPr>
          <w:rFonts w:ascii="Times New Roman" w:eastAsia="Times New Roman" w:hAnsi="Times New Roman"/>
        </w:rPr>
        <w:t xml:space="preserve"> As far as I know this was typical for most frat houses.”</w:t>
      </w:r>
      <w:r w:rsidR="0088366E">
        <w:rPr>
          <w:rStyle w:val="EndnoteReference"/>
          <w:rFonts w:ascii="Times New Roman" w:eastAsia="Times New Roman" w:hAnsi="Times New Roman"/>
        </w:rPr>
        <w:endnoteReference w:id="50"/>
      </w:r>
    </w:p>
    <w:p w:rsidR="005756B0" w:rsidRDefault="00E71340" w:rsidP="00322388">
      <w:pPr>
        <w:spacing w:before="100" w:beforeAutospacing="1" w:after="100" w:afterAutospacing="1" w:line="480" w:lineRule="auto"/>
        <w:contextualSpacing/>
        <w:jc w:val="both"/>
        <w:rPr>
          <w:rFonts w:ascii="Times New Roman" w:eastAsia="Times New Roman" w:hAnsi="Times New Roman"/>
        </w:rPr>
      </w:pPr>
      <w:r w:rsidRPr="00E71340">
        <w:rPr>
          <w:rFonts w:ascii="Times New Roman" w:eastAsia="Times New Roman" w:hAnsi="Times New Roman"/>
        </w:rPr>
        <w:tab/>
      </w:r>
      <w:r>
        <w:rPr>
          <w:rFonts w:ascii="Times New Roman" w:eastAsia="Times New Roman" w:hAnsi="Times New Roman"/>
        </w:rPr>
        <w:t>This report of hazing is disquietingly similar to the experience of Amherst athletes today</w:t>
      </w:r>
      <w:r w:rsidR="00D571C7">
        <w:rPr>
          <w:rFonts w:ascii="Times New Roman" w:eastAsia="Times New Roman" w:hAnsi="Times New Roman"/>
        </w:rPr>
        <w:t xml:space="preserve">, though </w:t>
      </w:r>
      <w:r w:rsidR="005756B0">
        <w:rPr>
          <w:rFonts w:ascii="Times New Roman" w:eastAsia="Times New Roman" w:hAnsi="Times New Roman"/>
        </w:rPr>
        <w:t>these incidents seem to</w:t>
      </w:r>
      <w:r w:rsidR="00D571C7">
        <w:rPr>
          <w:rFonts w:ascii="Times New Roman" w:eastAsia="Times New Roman" w:hAnsi="Times New Roman"/>
        </w:rPr>
        <w:t xml:space="preserve"> occur less frequently</w:t>
      </w:r>
      <w:r>
        <w:rPr>
          <w:rFonts w:ascii="Times New Roman" w:eastAsia="Times New Roman" w:hAnsi="Times New Roman"/>
        </w:rPr>
        <w:t xml:space="preserve">. </w:t>
      </w:r>
      <w:r w:rsidR="00D571C7">
        <w:rPr>
          <w:rFonts w:ascii="Times New Roman" w:eastAsia="Times New Roman" w:hAnsi="Times New Roman"/>
        </w:rPr>
        <w:t>A</w:t>
      </w:r>
      <w:r>
        <w:rPr>
          <w:rFonts w:ascii="Times New Roman" w:eastAsia="Times New Roman" w:hAnsi="Times New Roman"/>
        </w:rPr>
        <w:t>lcohol remains a central component to modern-day hazing.</w:t>
      </w:r>
      <w:r w:rsidR="00D571C7">
        <w:rPr>
          <w:rFonts w:ascii="Times New Roman" w:eastAsia="Times New Roman" w:hAnsi="Times New Roman"/>
        </w:rPr>
        <w:t xml:space="preserve">  I surveyed five members of four different sports’ teams and each reported that alcohol was prominent in hazing activities.  Basketball players have their “New Player’s Night” (renamed at the request of my interviewee) where freshman are required to drink to excess, while those players who do not drink for personal reasons are given an array of unsavory ea</w:t>
      </w:r>
      <w:r w:rsidR="005756B0">
        <w:rPr>
          <w:rFonts w:ascii="Times New Roman" w:eastAsia="Times New Roman" w:hAnsi="Times New Roman"/>
        </w:rPr>
        <w:t>ting options—among them SPAM or</w:t>
      </w:r>
      <w:r w:rsidR="00D571C7">
        <w:rPr>
          <w:rFonts w:ascii="Times New Roman" w:eastAsia="Times New Roman" w:hAnsi="Times New Roman"/>
        </w:rPr>
        <w:t xml:space="preserve"> cottage cheese with</w:t>
      </w:r>
      <w:r w:rsidR="005756B0">
        <w:rPr>
          <w:rFonts w:ascii="Times New Roman" w:eastAsia="Times New Roman" w:hAnsi="Times New Roman"/>
        </w:rPr>
        <w:t xml:space="preserve"> maple</w:t>
      </w:r>
      <w:r w:rsidR="00D571C7">
        <w:rPr>
          <w:rFonts w:ascii="Times New Roman" w:eastAsia="Times New Roman" w:hAnsi="Times New Roman"/>
        </w:rPr>
        <w:t xml:space="preserve"> syrup.</w:t>
      </w:r>
      <w:r w:rsidR="0088366E">
        <w:rPr>
          <w:rStyle w:val="EndnoteReference"/>
          <w:rFonts w:ascii="Times New Roman" w:eastAsia="Times New Roman" w:hAnsi="Times New Roman"/>
        </w:rPr>
        <w:endnoteReference w:id="51"/>
      </w:r>
    </w:p>
    <w:p w:rsidR="0088366E" w:rsidRDefault="00D571C7" w:rsidP="0088366E">
      <w:pPr>
        <w:spacing w:before="100" w:beforeAutospacing="1" w:after="100" w:afterAutospacing="1" w:line="480" w:lineRule="auto"/>
        <w:ind w:firstLine="720"/>
        <w:contextualSpacing/>
        <w:jc w:val="both"/>
        <w:rPr>
          <w:rFonts w:ascii="Times New Roman" w:eastAsia="Times New Roman" w:hAnsi="Times New Roman"/>
        </w:rPr>
      </w:pPr>
      <w:r>
        <w:rPr>
          <w:rFonts w:ascii="Times New Roman" w:eastAsia="Times New Roman" w:hAnsi="Times New Roman"/>
        </w:rPr>
        <w:t xml:space="preserve">The baseball team holds one </w:t>
      </w:r>
      <w:r w:rsidR="005756B0">
        <w:rPr>
          <w:rFonts w:ascii="Times New Roman" w:eastAsia="Times New Roman" w:hAnsi="Times New Roman"/>
        </w:rPr>
        <w:t xml:space="preserve">hazing </w:t>
      </w:r>
      <w:r>
        <w:rPr>
          <w:rFonts w:ascii="Times New Roman" w:eastAsia="Times New Roman" w:hAnsi="Times New Roman"/>
        </w:rPr>
        <w:t xml:space="preserve">event each semester.  </w:t>
      </w:r>
      <w:r w:rsidR="00FC643B">
        <w:rPr>
          <w:rFonts w:ascii="Times New Roman" w:eastAsia="Times New Roman" w:hAnsi="Times New Roman"/>
        </w:rPr>
        <w:t>One of these</w:t>
      </w:r>
      <w:r w:rsidR="0088366E">
        <w:rPr>
          <w:rFonts w:ascii="Times New Roman" w:eastAsia="Times New Roman" w:hAnsi="Times New Roman"/>
        </w:rPr>
        <w:t xml:space="preserve"> transpired such that</w:t>
      </w:r>
      <w:r w:rsidR="00FC643B">
        <w:rPr>
          <w:rFonts w:ascii="Times New Roman" w:eastAsia="Times New Roman" w:hAnsi="Times New Roman"/>
        </w:rPr>
        <w:t>, “</w:t>
      </w:r>
      <w:r w:rsidR="00FC643B" w:rsidRPr="00FC643B">
        <w:rPr>
          <w:rFonts w:ascii="Times New Roman" w:eastAsia="Times New Roman" w:hAnsi="Times New Roman"/>
        </w:rPr>
        <w:t>new members were locked in a room and not allowed to leave until a certain amount of alcohol was consumed, given time constraints</w:t>
      </w:r>
      <w:r w:rsidR="00FC643B">
        <w:rPr>
          <w:rFonts w:ascii="Times New Roman" w:eastAsia="Times New Roman" w:hAnsi="Times New Roman"/>
        </w:rPr>
        <w:t>.”</w:t>
      </w:r>
      <w:r w:rsidR="0088366E">
        <w:rPr>
          <w:rStyle w:val="EndnoteReference"/>
          <w:rFonts w:ascii="Times New Roman" w:eastAsia="Times New Roman" w:hAnsi="Times New Roman"/>
        </w:rPr>
        <w:endnoteReference w:id="52"/>
      </w:r>
      <w:r w:rsidR="00FC643B">
        <w:rPr>
          <w:rFonts w:ascii="Times New Roman" w:eastAsia="Times New Roman" w:hAnsi="Times New Roman"/>
        </w:rPr>
        <w:t xml:space="preserve"> The swimming and diving teams, for their part, have “Pearl Harbor Day” where new members wear </w:t>
      </w:r>
      <w:r w:rsidR="0088366E">
        <w:rPr>
          <w:rFonts w:ascii="Times New Roman" w:eastAsia="Times New Roman" w:hAnsi="Times New Roman"/>
        </w:rPr>
        <w:t xml:space="preserve">nothing but </w:t>
      </w:r>
      <w:r w:rsidR="00FC643B">
        <w:rPr>
          <w:rFonts w:ascii="Times New Roman" w:eastAsia="Times New Roman" w:hAnsi="Times New Roman"/>
        </w:rPr>
        <w:t xml:space="preserve">parkas and drink excessively early in the morning. </w:t>
      </w:r>
      <w:r w:rsidR="0088366E">
        <w:rPr>
          <w:rFonts w:ascii="Times New Roman" w:eastAsia="Times New Roman" w:hAnsi="Times New Roman"/>
        </w:rPr>
        <w:t>T</w:t>
      </w:r>
      <w:r w:rsidR="00FC643B">
        <w:rPr>
          <w:rFonts w:ascii="Times New Roman" w:eastAsia="Times New Roman" w:hAnsi="Times New Roman"/>
        </w:rPr>
        <w:t>he soccer team, however,</w:t>
      </w:r>
      <w:r w:rsidR="0088366E">
        <w:rPr>
          <w:rFonts w:ascii="Times New Roman" w:eastAsia="Times New Roman" w:hAnsi="Times New Roman"/>
        </w:rPr>
        <w:t xml:space="preserve"> may have</w:t>
      </w:r>
      <w:r w:rsidR="00FC643B">
        <w:rPr>
          <w:rFonts w:ascii="Times New Roman" w:eastAsia="Times New Roman" w:hAnsi="Times New Roman"/>
        </w:rPr>
        <w:t xml:space="preserve"> had</w:t>
      </w:r>
      <w:r w:rsidR="0088366E">
        <w:rPr>
          <w:rFonts w:ascii="Times New Roman" w:eastAsia="Times New Roman" w:hAnsi="Times New Roman"/>
        </w:rPr>
        <w:t xml:space="preserve"> the most</w:t>
      </w:r>
      <w:r w:rsidR="00FC643B">
        <w:rPr>
          <w:rFonts w:ascii="Times New Roman" w:eastAsia="Times New Roman" w:hAnsi="Times New Roman"/>
        </w:rPr>
        <w:t xml:space="preserve"> </w:t>
      </w:r>
      <w:r w:rsidR="0088366E">
        <w:rPr>
          <w:rFonts w:ascii="Times New Roman" w:eastAsia="Times New Roman" w:hAnsi="Times New Roman"/>
        </w:rPr>
        <w:t xml:space="preserve">disturbing </w:t>
      </w:r>
      <w:r w:rsidR="005756B0">
        <w:rPr>
          <w:rFonts w:ascii="Times New Roman" w:eastAsia="Times New Roman" w:hAnsi="Times New Roman"/>
        </w:rPr>
        <w:t>hazing events.</w:t>
      </w:r>
    </w:p>
    <w:p w:rsidR="00FC643B" w:rsidRDefault="005756B0" w:rsidP="0088366E">
      <w:pPr>
        <w:spacing w:before="100" w:beforeAutospacing="1" w:after="100" w:afterAutospacing="1" w:line="480" w:lineRule="auto"/>
        <w:ind w:firstLine="720"/>
        <w:contextualSpacing/>
        <w:jc w:val="both"/>
        <w:rPr>
          <w:rFonts w:ascii="Times New Roman" w:eastAsia="Times New Roman" w:hAnsi="Times New Roman"/>
        </w:rPr>
      </w:pPr>
      <w:r>
        <w:rPr>
          <w:rFonts w:ascii="Times New Roman" w:eastAsia="Times New Roman" w:hAnsi="Times New Roman"/>
        </w:rPr>
        <w:t xml:space="preserve"> </w:t>
      </w:r>
      <w:r w:rsidR="00FC643B" w:rsidRPr="00FC643B">
        <w:rPr>
          <w:rFonts w:ascii="Times New Roman" w:eastAsia="Times New Roman" w:hAnsi="Times New Roman"/>
        </w:rPr>
        <w:t>As one</w:t>
      </w:r>
      <w:r>
        <w:rPr>
          <w:rFonts w:ascii="Times New Roman" w:eastAsia="Times New Roman" w:hAnsi="Times New Roman"/>
        </w:rPr>
        <w:t xml:space="preserve"> </w:t>
      </w:r>
      <w:r w:rsidR="0088366E">
        <w:rPr>
          <w:rFonts w:ascii="Times New Roman" w:eastAsia="Times New Roman" w:hAnsi="Times New Roman"/>
        </w:rPr>
        <w:t xml:space="preserve">player </w:t>
      </w:r>
      <w:r w:rsidR="00FC643B" w:rsidRPr="00FC643B">
        <w:rPr>
          <w:rFonts w:ascii="Times New Roman" w:eastAsia="Times New Roman" w:hAnsi="Times New Roman"/>
        </w:rPr>
        <w:t>recalls, “Hazing rituals tend to revolve around drinking, but it is a mistake to think this the focus.  More than that, it has in my experience been targeted at freshman with stronger personalities and most pointedly revolved around humiliation and control.  For example, the soccer team puts certain freshman that have, for example, talked back to a senior, lost to a girl at beer pong, or even played very well in their first game to answer to the team for their actions.</w:t>
      </w:r>
      <w:r>
        <w:rPr>
          <w:rFonts w:ascii="Times New Roman" w:eastAsia="Times New Roman" w:hAnsi="Times New Roman"/>
        </w:rPr>
        <w:t>”</w:t>
      </w:r>
      <w:r w:rsidR="0088366E">
        <w:rPr>
          <w:rStyle w:val="EndnoteReference"/>
          <w:rFonts w:ascii="Times New Roman" w:eastAsia="Times New Roman" w:hAnsi="Times New Roman"/>
        </w:rPr>
        <w:endnoteReference w:id="53"/>
      </w:r>
      <w:r w:rsidR="00FC643B" w:rsidRPr="00FC643B">
        <w:rPr>
          <w:rFonts w:ascii="Times New Roman" w:eastAsia="Times New Roman" w:hAnsi="Times New Roman"/>
        </w:rPr>
        <w:t>  His teammate disagreed with this assessment, but in his response, reveals a similarly disquieting attitude, “It’s like, if you score two goals, who do you think you are?  For scoring those two goals, you’re going to chug two beers […]</w:t>
      </w:r>
      <w:r w:rsidR="00FC643B">
        <w:rPr>
          <w:rFonts w:ascii="Times New Roman" w:eastAsia="Times New Roman" w:hAnsi="Times New Roman"/>
        </w:rPr>
        <w:t xml:space="preserve"> </w:t>
      </w:r>
      <w:r w:rsidR="00FC643B" w:rsidRPr="00FC643B">
        <w:rPr>
          <w:rFonts w:ascii="Times New Roman" w:eastAsia="Times New Roman" w:hAnsi="Times New Roman"/>
        </w:rPr>
        <w:t>If you come in, and you think you’re the star, and you might be really good, but there’s no point in acting like you’re a star.  They manage to take that all down, so you’re not a</w:t>
      </w:r>
      <w:r w:rsidR="00FC643B">
        <w:rPr>
          <w:rFonts w:ascii="Times New Roman" w:eastAsia="Times New Roman" w:hAnsi="Times New Roman"/>
        </w:rPr>
        <w:t xml:space="preserve"> </w:t>
      </w:r>
      <w:r w:rsidR="00FC643B" w:rsidRPr="00FC643B">
        <w:rPr>
          <w:rFonts w:ascii="Times New Roman" w:eastAsia="Times New Roman" w:hAnsi="Times New Roman"/>
        </w:rPr>
        <w:t>jerk, you’re just a good guy.  And then you’re cool and you don’t act superior to everyone else.”</w:t>
      </w:r>
      <w:r w:rsidR="0088366E">
        <w:rPr>
          <w:rStyle w:val="EndnoteReference"/>
          <w:rFonts w:ascii="Times New Roman" w:eastAsia="Times New Roman" w:hAnsi="Times New Roman"/>
        </w:rPr>
        <w:endnoteReference w:id="54"/>
      </w:r>
      <w:r w:rsidR="00FC643B">
        <w:rPr>
          <w:rFonts w:ascii="Times New Roman" w:eastAsia="Times New Roman" w:hAnsi="Times New Roman"/>
        </w:rPr>
        <w:t xml:space="preserve"> </w:t>
      </w:r>
      <w:r>
        <w:rPr>
          <w:rFonts w:ascii="Times New Roman" w:eastAsia="Times New Roman" w:hAnsi="Times New Roman"/>
        </w:rPr>
        <w:t xml:space="preserve"> This attitude of group pressure to conform is beyond any that alumni recalled from their fraternity days.</w:t>
      </w:r>
      <w:r w:rsidR="00FC643B">
        <w:rPr>
          <w:rFonts w:ascii="Times New Roman" w:eastAsia="Times New Roman" w:hAnsi="Times New Roman"/>
        </w:rPr>
        <w:t xml:space="preserve"> </w:t>
      </w:r>
    </w:p>
    <w:p w:rsidR="00667BC8" w:rsidRDefault="00FC643B" w:rsidP="00322388">
      <w:pPr>
        <w:spacing w:before="100" w:beforeAutospacing="1" w:after="100" w:afterAutospacing="1" w:line="480" w:lineRule="auto"/>
        <w:ind w:firstLine="720"/>
        <w:contextualSpacing/>
        <w:jc w:val="both"/>
        <w:rPr>
          <w:rFonts w:ascii="Times New Roman" w:eastAsia="Times New Roman" w:hAnsi="Times New Roman"/>
        </w:rPr>
      </w:pPr>
      <w:r>
        <w:rPr>
          <w:rFonts w:ascii="Times New Roman" w:eastAsia="Times New Roman" w:hAnsi="Times New Roman"/>
        </w:rPr>
        <w:t>Yet, it is impo</w:t>
      </w:r>
      <w:r w:rsidR="00667BC8">
        <w:rPr>
          <w:rFonts w:ascii="Times New Roman" w:eastAsia="Times New Roman" w:hAnsi="Times New Roman"/>
        </w:rPr>
        <w:t>rtant to note that athletes</w:t>
      </w:r>
      <w:r>
        <w:rPr>
          <w:rFonts w:ascii="Times New Roman" w:eastAsia="Times New Roman" w:hAnsi="Times New Roman"/>
        </w:rPr>
        <w:t xml:space="preserve"> have </w:t>
      </w:r>
      <w:r w:rsidR="00667BC8">
        <w:rPr>
          <w:rFonts w:ascii="Times New Roman" w:eastAsia="Times New Roman" w:hAnsi="Times New Roman"/>
        </w:rPr>
        <w:t>recourse</w:t>
      </w:r>
      <w:r>
        <w:rPr>
          <w:rFonts w:ascii="Times New Roman" w:eastAsia="Times New Roman" w:hAnsi="Times New Roman"/>
        </w:rPr>
        <w:t xml:space="preserve"> </w:t>
      </w:r>
      <w:r w:rsidR="00667BC8">
        <w:rPr>
          <w:rFonts w:ascii="Times New Roman" w:eastAsia="Times New Roman" w:hAnsi="Times New Roman"/>
        </w:rPr>
        <w:t xml:space="preserve">that the fraternity brothers did </w:t>
      </w:r>
      <w:r>
        <w:rPr>
          <w:rFonts w:ascii="Times New Roman" w:eastAsia="Times New Roman" w:hAnsi="Times New Roman"/>
        </w:rPr>
        <w:t>not—the option to complain to a Coach about hazing.  This reality, many players note, prevented hazing from becoming excessive.</w:t>
      </w:r>
      <w:r w:rsidR="0088366E">
        <w:rPr>
          <w:rStyle w:val="EndnoteReference"/>
          <w:rFonts w:ascii="Times New Roman" w:eastAsia="Times New Roman" w:hAnsi="Times New Roman"/>
        </w:rPr>
        <w:endnoteReference w:id="55"/>
      </w:r>
      <w:r>
        <w:rPr>
          <w:rFonts w:ascii="Times New Roman" w:eastAsia="Times New Roman" w:hAnsi="Times New Roman"/>
        </w:rPr>
        <w:t xml:space="preserve">  While Amherst fraternities did, at one point, have faculty advisors, </w:t>
      </w:r>
      <w:r w:rsidR="00667BC8">
        <w:rPr>
          <w:rFonts w:ascii="Times New Roman" w:eastAsia="Times New Roman" w:hAnsi="Times New Roman"/>
        </w:rPr>
        <w:t>it is uncertain if pledges—who have the primary objective of seeking the approval of the group—would be willing to risk their social standing in the group by complaining, even anonymously.  Nevertheless, there is little to suggest that hazing, when it does occur, is a more pleasant experience for athletes today, than it was for fraternity brothers in decades past.  Hazing, unfortunately, seems to be a reality for groups that bring together students from more than one class.  Even a Resident Counselor reported that the initiation of new RC’s was similar, in many ways, to the hazing he had undergone as a pledge of an off-campus fraternity.</w:t>
      </w:r>
      <w:r w:rsidR="0088366E">
        <w:rPr>
          <w:rStyle w:val="EndnoteReference"/>
          <w:rFonts w:ascii="Times New Roman" w:eastAsia="Times New Roman" w:hAnsi="Times New Roman"/>
        </w:rPr>
        <w:endnoteReference w:id="56"/>
      </w:r>
      <w:r w:rsidR="00667BC8">
        <w:rPr>
          <w:rFonts w:ascii="Times New Roman" w:eastAsia="Times New Roman" w:hAnsi="Times New Roman"/>
        </w:rPr>
        <w:t xml:space="preserve">  Hazing, then, </w:t>
      </w:r>
      <w:r w:rsidR="005756B0">
        <w:rPr>
          <w:rFonts w:ascii="Times New Roman" w:eastAsia="Times New Roman" w:hAnsi="Times New Roman"/>
        </w:rPr>
        <w:t xml:space="preserve">is not just a problem for fraternities.  While it should be addressed in each of these organizations, it can no more </w:t>
      </w:r>
      <w:r w:rsidR="00667BC8">
        <w:rPr>
          <w:rFonts w:ascii="Times New Roman" w:eastAsia="Times New Roman" w:hAnsi="Times New Roman"/>
        </w:rPr>
        <w:t xml:space="preserve">be used as a reason to abolish fraternities than it would be </w:t>
      </w:r>
      <w:r w:rsidR="005756B0">
        <w:rPr>
          <w:rFonts w:ascii="Times New Roman" w:eastAsia="Times New Roman" w:hAnsi="Times New Roman"/>
        </w:rPr>
        <w:t>to abolish</w:t>
      </w:r>
      <w:r w:rsidR="00667BC8">
        <w:rPr>
          <w:rFonts w:ascii="Times New Roman" w:eastAsia="Times New Roman" w:hAnsi="Times New Roman"/>
        </w:rPr>
        <w:t xml:space="preserve"> sports’ teams.</w:t>
      </w:r>
    </w:p>
    <w:p w:rsidR="00302F9B" w:rsidRDefault="00302F9B" w:rsidP="00322388">
      <w:pPr>
        <w:spacing w:before="100" w:beforeAutospacing="1" w:after="100" w:afterAutospacing="1" w:line="480" w:lineRule="auto"/>
        <w:ind w:firstLine="720"/>
        <w:contextualSpacing/>
        <w:jc w:val="both"/>
        <w:rPr>
          <w:rFonts w:ascii="Times New Roman" w:eastAsia="Times New Roman" w:hAnsi="Times New Roman"/>
        </w:rPr>
      </w:pPr>
      <w:r>
        <w:rPr>
          <w:rFonts w:ascii="Times New Roman" w:eastAsia="Times New Roman" w:hAnsi="Times New Roman"/>
        </w:rPr>
        <w:t>Finally, College administrators had become displeased with the excessive property damage occurring in fraternity houses.  They believed that fraternities were abusing the</w:t>
      </w:r>
      <w:r w:rsidR="005756B0">
        <w:rPr>
          <w:rFonts w:ascii="Times New Roman" w:eastAsia="Times New Roman" w:hAnsi="Times New Roman"/>
        </w:rPr>
        <w:t>ir relatively</w:t>
      </w:r>
      <w:r>
        <w:rPr>
          <w:rFonts w:ascii="Times New Roman" w:eastAsia="Times New Roman" w:hAnsi="Times New Roman"/>
        </w:rPr>
        <w:t xml:space="preserve"> greater autonomy.  Fraternities, for their part, maintained that the excessive property damage was a consequence of their role in providing a majority of campus parties.  In order to examine these competing claims, I performed two types of analysis comparing dorm damage data from the years before fraternity abolition to the present day (unfortunately, no data was available from the immediate post-abolition era).  </w:t>
      </w:r>
    </w:p>
    <w:p w:rsidR="00C3274E" w:rsidRDefault="00302F9B" w:rsidP="00322388">
      <w:pPr>
        <w:spacing w:before="100" w:beforeAutospacing="1" w:after="100" w:afterAutospacing="1" w:line="480" w:lineRule="auto"/>
        <w:ind w:firstLine="720"/>
        <w:contextualSpacing/>
        <w:jc w:val="both"/>
        <w:rPr>
          <w:rFonts w:ascii="Times New Roman" w:eastAsia="Times New Roman" w:hAnsi="Times New Roman"/>
        </w:rPr>
      </w:pPr>
      <w:r>
        <w:rPr>
          <w:rFonts w:ascii="Times New Roman" w:eastAsia="Times New Roman" w:hAnsi="Times New Roman"/>
        </w:rPr>
        <w:t xml:space="preserve">First, I endeavored to examine how abolition had affected property damage in the fraternity buildings.  Adjusting for inflation </w:t>
      </w:r>
      <w:r w:rsidR="00C3274E">
        <w:rPr>
          <w:rFonts w:ascii="Times New Roman" w:eastAsia="Times New Roman" w:hAnsi="Times New Roman"/>
        </w:rPr>
        <w:t xml:space="preserve">to 2008 values </w:t>
      </w:r>
      <w:r>
        <w:rPr>
          <w:rFonts w:ascii="Times New Roman" w:eastAsia="Times New Roman" w:hAnsi="Times New Roman"/>
        </w:rPr>
        <w:t xml:space="preserve">using a Consumer Price Index calculator, I compared the average property damage reported for the fraternities by </w:t>
      </w:r>
      <w:r w:rsidR="005C3D95">
        <w:rPr>
          <w:rFonts w:ascii="Times New Roman" w:eastAsia="Times New Roman" w:hAnsi="Times New Roman"/>
        </w:rPr>
        <w:t>the College</w:t>
      </w:r>
      <w:r>
        <w:rPr>
          <w:rFonts w:ascii="Times New Roman" w:eastAsia="Times New Roman" w:hAnsi="Times New Roman"/>
        </w:rPr>
        <w:t xml:space="preserve"> administration in the 1980-81, 1981-82,1982-83 academic years</w:t>
      </w:r>
      <w:r w:rsidR="0088366E">
        <w:rPr>
          <w:rStyle w:val="EndnoteReference"/>
          <w:rFonts w:ascii="Times New Roman" w:eastAsia="Times New Roman" w:hAnsi="Times New Roman"/>
        </w:rPr>
        <w:endnoteReference w:id="57"/>
      </w:r>
      <w:r>
        <w:rPr>
          <w:rFonts w:ascii="Times New Roman" w:eastAsia="Times New Roman" w:hAnsi="Times New Roman"/>
        </w:rPr>
        <w:t xml:space="preserve"> to the same property damage accumulated in these buildings in the 2007-08, 2008-09, 2009-10</w:t>
      </w:r>
      <w:r w:rsidR="0088366E">
        <w:rPr>
          <w:rStyle w:val="EndnoteReference"/>
          <w:rFonts w:ascii="Times New Roman" w:eastAsia="Times New Roman" w:hAnsi="Times New Roman"/>
        </w:rPr>
        <w:endnoteReference w:id="58"/>
      </w:r>
      <w:r>
        <w:rPr>
          <w:rFonts w:ascii="Times New Roman" w:eastAsia="Times New Roman" w:hAnsi="Times New Roman"/>
        </w:rPr>
        <w:t xml:space="preserve">. </w:t>
      </w:r>
      <w:r w:rsidR="006C5937">
        <w:rPr>
          <w:rFonts w:ascii="Times New Roman" w:eastAsia="Times New Roman" w:hAnsi="Times New Roman"/>
        </w:rPr>
        <w:t>T</w:t>
      </w:r>
      <w:r>
        <w:rPr>
          <w:rFonts w:ascii="Times New Roman" w:eastAsia="Times New Roman" w:hAnsi="Times New Roman"/>
        </w:rPr>
        <w:t xml:space="preserve">he buildings accumulated an annual average of </w:t>
      </w:r>
      <w:r w:rsidR="00C3274E">
        <w:rPr>
          <w:rFonts w:ascii="Times New Roman" w:eastAsia="Times New Roman" w:hAnsi="Times New Roman"/>
        </w:rPr>
        <w:t>$</w:t>
      </w:r>
      <w:r>
        <w:rPr>
          <w:rFonts w:ascii="Times New Roman" w:eastAsia="Times New Roman" w:hAnsi="Times New Roman"/>
        </w:rPr>
        <w:t>1,90</w:t>
      </w:r>
      <w:r w:rsidR="00C3274E">
        <w:rPr>
          <w:rFonts w:ascii="Times New Roman" w:eastAsia="Times New Roman" w:hAnsi="Times New Roman"/>
        </w:rPr>
        <w:t>0.85 of pr</w:t>
      </w:r>
      <w:r w:rsidR="006C5937">
        <w:rPr>
          <w:rFonts w:ascii="Times New Roman" w:eastAsia="Times New Roman" w:hAnsi="Times New Roman"/>
        </w:rPr>
        <w:t>operty damage between 1980 and 1983</w:t>
      </w:r>
      <w:r w:rsidR="00C3274E">
        <w:rPr>
          <w:rFonts w:ascii="Times New Roman" w:eastAsia="Times New Roman" w:hAnsi="Times New Roman"/>
        </w:rPr>
        <w:t>.  Comparatively, these same eight buildings accumulated an average of $3,426.75 in damage over the last three years.</w:t>
      </w:r>
      <w:r w:rsidR="0088366E" w:rsidRPr="0088366E">
        <w:rPr>
          <w:rStyle w:val="FootnoteReference"/>
          <w:rFonts w:ascii="Times New Roman" w:eastAsia="Times New Roman" w:hAnsi="Times New Roman"/>
        </w:rPr>
        <w:t xml:space="preserve"> </w:t>
      </w:r>
      <w:r w:rsidR="0088366E">
        <w:rPr>
          <w:rStyle w:val="FootnoteReference"/>
          <w:rFonts w:ascii="Times New Roman" w:eastAsia="Times New Roman" w:hAnsi="Times New Roman"/>
        </w:rPr>
        <w:footnoteReference w:id="3"/>
      </w:r>
    </w:p>
    <w:p w:rsidR="00C3274E" w:rsidRDefault="00C3274E"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t xml:space="preserve">At first glance, this seems to confirm the administration’s suspicion that fraternity brothers were treating college property with greater disrespect than their peers in dormitories.  But, this assessment is incomplete.  To begin with, college social life has shifted away from the exclusive use of these fraternity houses.  Today, the social dorms are much more likely to host a party than </w:t>
      </w:r>
      <w:r w:rsidR="005756B0">
        <w:rPr>
          <w:rFonts w:ascii="Times New Roman" w:eastAsia="Times New Roman" w:hAnsi="Times New Roman"/>
        </w:rPr>
        <w:t xml:space="preserve">a former fraternity house such as </w:t>
      </w:r>
      <w:r>
        <w:rPr>
          <w:rFonts w:ascii="Times New Roman" w:eastAsia="Times New Roman" w:hAnsi="Times New Roman"/>
        </w:rPr>
        <w:t xml:space="preserve">Newport.  Next, many of these fraternity houses were either rented out to Hampshire College or closed for various reasons over the last three years.  Finally, recent renovations to </w:t>
      </w:r>
      <w:r w:rsidR="005756B0">
        <w:rPr>
          <w:rFonts w:ascii="Times New Roman" w:eastAsia="Times New Roman" w:hAnsi="Times New Roman"/>
        </w:rPr>
        <w:t xml:space="preserve">the </w:t>
      </w:r>
      <w:r>
        <w:rPr>
          <w:rFonts w:ascii="Times New Roman" w:eastAsia="Times New Roman" w:hAnsi="Times New Roman"/>
        </w:rPr>
        <w:t>Mayo-Smith, Hitchcock and Seelye</w:t>
      </w:r>
      <w:r w:rsidR="005756B0">
        <w:rPr>
          <w:rFonts w:ascii="Times New Roman" w:eastAsia="Times New Roman" w:hAnsi="Times New Roman"/>
        </w:rPr>
        <w:t xml:space="preserve"> dorms</w:t>
      </w:r>
      <w:r>
        <w:rPr>
          <w:rFonts w:ascii="Times New Roman" w:eastAsia="Times New Roman" w:hAnsi="Times New Roman"/>
        </w:rPr>
        <w:t xml:space="preserve"> may inflate the value of property damage as old property has been replaced with relatively more expensive furnishings.  As a result, it may be more instructive to pursue another form of analysis.</w:t>
      </w:r>
    </w:p>
    <w:p w:rsidR="005756B0" w:rsidRDefault="00C3274E" w:rsidP="00322388">
      <w:pPr>
        <w:spacing w:before="100" w:beforeAutospacing="1" w:after="100" w:afterAutospacing="1" w:line="480" w:lineRule="auto"/>
        <w:contextualSpacing/>
        <w:jc w:val="both"/>
        <w:rPr>
          <w:rFonts w:ascii="Times New Roman" w:eastAsia="Times New Roman" w:hAnsi="Times New Roman"/>
        </w:rPr>
      </w:pPr>
      <w:r>
        <w:rPr>
          <w:rFonts w:ascii="Times New Roman" w:eastAsia="Times New Roman" w:hAnsi="Times New Roman"/>
        </w:rPr>
        <w:tab/>
        <w:t>For my second examination, I wanted to specifically assess the Inter-Fraternity Council claim that the role of these houses in providing a majority of campus social life led to greater property damage.</w:t>
      </w:r>
      <w:r w:rsidR="0088366E">
        <w:rPr>
          <w:rStyle w:val="EndnoteReference"/>
          <w:rFonts w:ascii="Times New Roman" w:eastAsia="Times New Roman" w:hAnsi="Times New Roman"/>
        </w:rPr>
        <w:endnoteReference w:id="59"/>
      </w:r>
      <w:r>
        <w:rPr>
          <w:rFonts w:ascii="Times New Roman" w:eastAsia="Times New Roman" w:hAnsi="Times New Roman"/>
        </w:rPr>
        <w:t xml:space="preserve"> </w:t>
      </w:r>
      <w:r w:rsidR="005756B0">
        <w:rPr>
          <w:rFonts w:ascii="Times New Roman" w:eastAsia="Times New Roman" w:hAnsi="Times New Roman"/>
        </w:rPr>
        <w:t>To accomplish this,</w:t>
      </w:r>
      <w:r>
        <w:rPr>
          <w:rFonts w:ascii="Times New Roman" w:eastAsia="Times New Roman" w:hAnsi="Times New Roman"/>
        </w:rPr>
        <w:t xml:space="preserve"> I </w:t>
      </w:r>
      <w:r w:rsidR="005756B0">
        <w:rPr>
          <w:rFonts w:ascii="Times New Roman" w:eastAsia="Times New Roman" w:hAnsi="Times New Roman"/>
        </w:rPr>
        <w:t xml:space="preserve">first </w:t>
      </w:r>
      <w:r>
        <w:rPr>
          <w:rFonts w:ascii="Times New Roman" w:eastAsia="Times New Roman" w:hAnsi="Times New Roman"/>
        </w:rPr>
        <w:t xml:space="preserve">found the ratio of property damage accumulated in fraternities to other dorms in the 1980s.  Next, I compared this ratio to a similar one accounting for the relative damage between today’s “party-intensive” dorms (what Residential Life terms “TAP Dorms”) and the rest of the dormitories. </w:t>
      </w:r>
      <w:r w:rsidR="000729F4">
        <w:rPr>
          <w:rFonts w:ascii="Times New Roman" w:eastAsia="Times New Roman" w:hAnsi="Times New Roman"/>
        </w:rPr>
        <w:t>By this examination, the average across three year</w:t>
      </w:r>
      <w:r w:rsidR="005756B0">
        <w:rPr>
          <w:rFonts w:ascii="Times New Roman" w:eastAsia="Times New Roman" w:hAnsi="Times New Roman"/>
        </w:rPr>
        <w:t>s for the fraternity-dorm comparison was</w:t>
      </w:r>
      <w:r w:rsidR="000729F4">
        <w:rPr>
          <w:rFonts w:ascii="Times New Roman" w:eastAsia="Times New Roman" w:hAnsi="Times New Roman"/>
        </w:rPr>
        <w:t xml:space="preserve"> $2.44 in fraternity damage for every $1 in damage to other dorms.  In comparison, the TAP Dorms incurred $3.40 in damage for every $1 in damage to other dormitories. </w:t>
      </w:r>
      <w:r w:rsidR="009B32CA">
        <w:rPr>
          <w:rFonts w:ascii="Times New Roman" w:eastAsia="Times New Roman" w:hAnsi="Times New Roman"/>
        </w:rPr>
        <w:t>U</w:t>
      </w:r>
      <w:r w:rsidR="000729F4">
        <w:rPr>
          <w:rFonts w:ascii="Times New Roman" w:eastAsia="Times New Roman" w:hAnsi="Times New Roman"/>
        </w:rPr>
        <w:t xml:space="preserve">nfortunately, the data available does not allow us to separate out the social dormitories that may have played a role in providing some </w:t>
      </w:r>
      <w:r w:rsidR="009B32CA">
        <w:rPr>
          <w:rFonts w:ascii="Times New Roman" w:eastAsia="Times New Roman" w:hAnsi="Times New Roman"/>
        </w:rPr>
        <w:t>partying-space during the 1980s and include them with the fraternities.  Nevertheless,</w:t>
      </w:r>
      <w:r w:rsidR="000729F4">
        <w:rPr>
          <w:rFonts w:ascii="Times New Roman" w:eastAsia="Times New Roman" w:hAnsi="Times New Roman"/>
        </w:rPr>
        <w:t xml:space="preserve"> this data does sugges</w:t>
      </w:r>
      <w:r w:rsidR="009B32CA">
        <w:rPr>
          <w:rFonts w:ascii="Times New Roman" w:eastAsia="Times New Roman" w:hAnsi="Times New Roman"/>
        </w:rPr>
        <w:t>t that the fraternity’s assertion that property damage was a function of their special role in campus social life has, at least, some merit.</w:t>
      </w:r>
    </w:p>
    <w:p w:rsidR="009B32CA" w:rsidRDefault="009B32CA" w:rsidP="00322388">
      <w:pPr>
        <w:spacing w:before="100" w:beforeAutospacing="1" w:after="100" w:afterAutospacing="1" w:line="480" w:lineRule="auto"/>
        <w:contextualSpacing/>
        <w:jc w:val="both"/>
        <w:rPr>
          <w:rFonts w:ascii="Times New Roman" w:eastAsia="Times New Roman" w:hAnsi="Times New Roman"/>
        </w:rPr>
      </w:pPr>
    </w:p>
    <w:p w:rsidR="009B32CA" w:rsidRPr="00D34A33" w:rsidRDefault="00D34A33" w:rsidP="00322388">
      <w:pPr>
        <w:spacing w:before="100" w:beforeAutospacing="1" w:after="100" w:afterAutospacing="1" w:line="480" w:lineRule="auto"/>
        <w:contextualSpacing/>
        <w:jc w:val="both"/>
        <w:rPr>
          <w:rFonts w:ascii="Times New Roman" w:eastAsia="Times New Roman" w:hAnsi="Times New Roman"/>
          <w:b/>
        </w:rPr>
      </w:pPr>
      <w:r>
        <w:rPr>
          <w:rFonts w:ascii="Times New Roman" w:eastAsia="Times New Roman" w:hAnsi="Times New Roman"/>
          <w:b/>
        </w:rPr>
        <w:t xml:space="preserve">V.  </w:t>
      </w:r>
      <w:r w:rsidR="009B32CA" w:rsidRPr="00D34A33">
        <w:rPr>
          <w:rFonts w:ascii="Times New Roman" w:eastAsia="Times New Roman" w:hAnsi="Times New Roman"/>
          <w:b/>
        </w:rPr>
        <w:t>Conclusion</w:t>
      </w:r>
    </w:p>
    <w:p w:rsidR="009649ED" w:rsidRDefault="009B32CA" w:rsidP="00322388">
      <w:pPr>
        <w:spacing w:before="100" w:beforeAutospacing="1" w:after="100" w:afterAutospacing="1" w:line="480" w:lineRule="auto"/>
        <w:ind w:firstLine="720"/>
        <w:contextualSpacing/>
        <w:jc w:val="both"/>
        <w:rPr>
          <w:rFonts w:ascii="Times New Roman" w:eastAsia="Times New Roman" w:hAnsi="Times New Roman"/>
        </w:rPr>
      </w:pPr>
      <w:r>
        <w:rPr>
          <w:rFonts w:ascii="Times New Roman" w:eastAsia="Times New Roman" w:hAnsi="Times New Roman"/>
        </w:rPr>
        <w:t xml:space="preserve">In 1984, Amherst College eliminated fraternities.  In doing so, they took a step that many faculty and the Trustees believed rectified a philosophical incongruity between the social and academic lives of students.  On a more practical level, they also sought to eliminate what they perceived to be the negative elements of fraternity life—an anti-intellectual atmosphere, a divisive clique culture, hazing and excessive property damage concentrated in the fraternities.  The results of these experiments were, at best, mixed.  </w:t>
      </w:r>
      <w:r w:rsidR="00FD5D4E">
        <w:rPr>
          <w:rFonts w:ascii="Times New Roman" w:eastAsia="Times New Roman" w:hAnsi="Times New Roman"/>
        </w:rPr>
        <w:t xml:space="preserve">As we established in the first section of this paper, there is not a necessary contradiction between the values of </w:t>
      </w:r>
      <w:r w:rsidR="005C3D95">
        <w:rPr>
          <w:rFonts w:ascii="Times New Roman" w:eastAsia="Times New Roman" w:hAnsi="Times New Roman"/>
        </w:rPr>
        <w:t>the College</w:t>
      </w:r>
      <w:r w:rsidR="00FD5D4E">
        <w:rPr>
          <w:rFonts w:ascii="Times New Roman" w:eastAsia="Times New Roman" w:hAnsi="Times New Roman"/>
        </w:rPr>
        <w:t xml:space="preserve"> and the values of the fraternity.  In the second half of the paper, we examined these four </w:t>
      </w:r>
      <w:r w:rsidR="009649ED">
        <w:rPr>
          <w:rFonts w:ascii="Times New Roman" w:eastAsia="Times New Roman" w:hAnsi="Times New Roman"/>
        </w:rPr>
        <w:t xml:space="preserve">claims of abuses in the fraternity system.  </w:t>
      </w:r>
      <w:r>
        <w:rPr>
          <w:rFonts w:ascii="Times New Roman" w:eastAsia="Times New Roman" w:hAnsi="Times New Roman"/>
        </w:rPr>
        <w:t>Though, the fraternities</w:t>
      </w:r>
      <w:r w:rsidR="00FD5D4E">
        <w:rPr>
          <w:rFonts w:ascii="Times New Roman" w:eastAsia="Times New Roman" w:hAnsi="Times New Roman"/>
        </w:rPr>
        <w:t xml:space="preserve"> of the 1980s</w:t>
      </w:r>
      <w:r>
        <w:rPr>
          <w:rFonts w:ascii="Times New Roman" w:eastAsia="Times New Roman" w:hAnsi="Times New Roman"/>
        </w:rPr>
        <w:t xml:space="preserve"> were failing to strongly contribute to academic life in the way they had in decades past, the argument that they perpetuated an anti-academic social life mist</w:t>
      </w:r>
      <w:r w:rsidR="00FD5D4E">
        <w:rPr>
          <w:rFonts w:ascii="Times New Roman" w:eastAsia="Times New Roman" w:hAnsi="Times New Roman"/>
        </w:rPr>
        <w:t xml:space="preserve">ook correlation for causation, and perhaps, </w:t>
      </w:r>
      <w:r w:rsidR="005756B0">
        <w:rPr>
          <w:rFonts w:ascii="Times New Roman" w:eastAsia="Times New Roman" w:hAnsi="Times New Roman"/>
        </w:rPr>
        <w:t>over-estimated</w:t>
      </w:r>
      <w:r w:rsidR="00FD5D4E">
        <w:rPr>
          <w:rFonts w:ascii="Times New Roman" w:eastAsia="Times New Roman" w:hAnsi="Times New Roman"/>
        </w:rPr>
        <w:t xml:space="preserve"> the role that residential and social life can </w:t>
      </w:r>
      <w:r w:rsidR="00801DF0">
        <w:rPr>
          <w:rFonts w:ascii="Times New Roman" w:eastAsia="Times New Roman" w:hAnsi="Times New Roman"/>
        </w:rPr>
        <w:t>re-enforce</w:t>
      </w:r>
      <w:r w:rsidR="00FD5D4E">
        <w:rPr>
          <w:rFonts w:ascii="Times New Roman" w:eastAsia="Times New Roman" w:hAnsi="Times New Roman"/>
        </w:rPr>
        <w:t xml:space="preserve"> </w:t>
      </w:r>
      <w:r w:rsidR="009649ED">
        <w:rPr>
          <w:rFonts w:ascii="Times New Roman" w:eastAsia="Times New Roman" w:hAnsi="Times New Roman"/>
        </w:rPr>
        <w:t>classroom</w:t>
      </w:r>
      <w:r w:rsidR="00801DF0">
        <w:rPr>
          <w:rFonts w:ascii="Times New Roman" w:eastAsia="Times New Roman" w:hAnsi="Times New Roman"/>
        </w:rPr>
        <w:t xml:space="preserve"> learning</w:t>
      </w:r>
      <w:r w:rsidR="009649ED">
        <w:rPr>
          <w:rFonts w:ascii="Times New Roman" w:eastAsia="Times New Roman" w:hAnsi="Times New Roman"/>
        </w:rPr>
        <w:t xml:space="preserve"> in </w:t>
      </w:r>
      <w:r w:rsidR="005C3D95">
        <w:rPr>
          <w:rFonts w:ascii="Times New Roman" w:eastAsia="Times New Roman" w:hAnsi="Times New Roman"/>
        </w:rPr>
        <w:t>the College</w:t>
      </w:r>
      <w:r w:rsidR="009649ED">
        <w:rPr>
          <w:rFonts w:ascii="Times New Roman" w:eastAsia="Times New Roman" w:hAnsi="Times New Roman"/>
        </w:rPr>
        <w:t>.  The fraternities, it also seems, might have provided a social group that successfully cut across academic and extracurricular interests, and in doing so, positively contributed to each individual’s experience of a diverse learning community.  Hazing, while it certainly occurred in the fraternity system, endures to the present day, and as such, should not be treated as anymore endemic to fraternities than it is to any other activity.  And, finally, the excessive property damage incurred in fraternities is not out of line from the dorm damage occurring in present-day dormitories that now serve the same social function as the old houses.</w:t>
      </w:r>
    </w:p>
    <w:p w:rsidR="009649ED" w:rsidRDefault="009649ED" w:rsidP="00322388">
      <w:pPr>
        <w:spacing w:before="100" w:beforeAutospacing="1" w:after="100" w:afterAutospacing="1" w:line="480" w:lineRule="auto"/>
        <w:ind w:firstLine="720"/>
        <w:contextualSpacing/>
        <w:jc w:val="both"/>
        <w:rPr>
          <w:rFonts w:ascii="Times New Roman" w:eastAsia="Times New Roman" w:hAnsi="Times New Roman"/>
        </w:rPr>
      </w:pPr>
      <w:r>
        <w:rPr>
          <w:rFonts w:ascii="Times New Roman" w:eastAsia="Times New Roman" w:hAnsi="Times New Roman"/>
        </w:rPr>
        <w:t xml:space="preserve">This paper has sought to address some specific claims against fraternities at Amherst, and in doing so, provide a lens for assessing these claims at other Colleges.  But, it would be a mistake to conclude based on this evidence that Amherst College made a mistake in eliminating fraternities.  As Professor O’Connell said during the Faculty debate over fraternities, “To vote fraternities out </w:t>
      </w:r>
      <w:r w:rsidRPr="009649ED">
        <w:rPr>
          <w:rFonts w:ascii="Times New Roman" w:eastAsia="Times New Roman" w:hAnsi="Times New Roman"/>
        </w:rPr>
        <w:t>is not to vote in virtue or paradise, but we can vote in a new beginning.</w:t>
      </w:r>
      <w:r w:rsidR="0088366E">
        <w:rPr>
          <w:rStyle w:val="EndnoteReference"/>
          <w:rFonts w:ascii="Times New Roman" w:eastAsia="Times New Roman" w:hAnsi="Times New Roman"/>
        </w:rPr>
        <w:endnoteReference w:id="60"/>
      </w:r>
      <w:r w:rsidRPr="009649ED">
        <w:rPr>
          <w:rFonts w:ascii="Times New Roman" w:eastAsia="Times New Roman" w:hAnsi="Times New Roman"/>
        </w:rPr>
        <w:t>”</w:t>
      </w:r>
      <w:r>
        <w:rPr>
          <w:rFonts w:ascii="Times New Roman" w:eastAsia="Times New Roman" w:hAnsi="Times New Roman"/>
        </w:rPr>
        <w:t xml:space="preserve">  The evidence provided verifies his claim.</w:t>
      </w:r>
    </w:p>
    <w:p w:rsidR="002B5E20" w:rsidRDefault="009649ED" w:rsidP="00322388">
      <w:pPr>
        <w:spacing w:before="100" w:beforeAutospacing="1" w:after="100" w:afterAutospacing="1" w:line="480" w:lineRule="auto"/>
        <w:ind w:firstLine="720"/>
        <w:contextualSpacing/>
        <w:jc w:val="both"/>
        <w:rPr>
          <w:rFonts w:ascii="Times New Roman" w:eastAsia="Times New Roman" w:hAnsi="Times New Roman"/>
        </w:rPr>
      </w:pPr>
      <w:r>
        <w:rPr>
          <w:rFonts w:ascii="Times New Roman" w:eastAsia="Times New Roman" w:hAnsi="Times New Roman"/>
        </w:rPr>
        <w:t xml:space="preserve">There were, at least, two reasons not addressed in this paper that the abolition of fraternities was probably appropriate for Amherst in 1984.  The first of these was an on-going transition to a co-ed college.  Though, the fraternities, under pressure from the Administration, were all admitting women by the time of abolition, they remained entrenched with a sense of misogyny.  This is not to say that women had an unequivocally bad experience with fraternities.  </w:t>
      </w:r>
      <w:r w:rsidR="005756B0">
        <w:rPr>
          <w:rFonts w:ascii="Times New Roman" w:eastAsia="Times New Roman" w:hAnsi="Times New Roman"/>
        </w:rPr>
        <w:t>Indeed, t</w:t>
      </w:r>
      <w:r>
        <w:rPr>
          <w:rFonts w:ascii="Times New Roman" w:eastAsia="Times New Roman" w:hAnsi="Times New Roman"/>
        </w:rPr>
        <w:t>en female students who were fraternity members joined together to write a pro-fraternity editorial about their experience in November of 1983.</w:t>
      </w:r>
      <w:r w:rsidR="00801DF0">
        <w:rPr>
          <w:rStyle w:val="EndnoteReference"/>
          <w:rFonts w:ascii="Times New Roman" w:eastAsia="Times New Roman" w:hAnsi="Times New Roman"/>
        </w:rPr>
        <w:endnoteReference w:id="61"/>
      </w:r>
      <w:r>
        <w:rPr>
          <w:rFonts w:ascii="Times New Roman" w:eastAsia="Times New Roman" w:hAnsi="Times New Roman"/>
        </w:rPr>
        <w:t xml:space="preserve">  But, fraternities were designed as masculine institutions.  Dean Ben Lieber, for example, recalled that when DKE was converted to</w:t>
      </w:r>
      <w:r w:rsidR="006C5937">
        <w:rPr>
          <w:rFonts w:ascii="Times New Roman" w:eastAsia="Times New Roman" w:hAnsi="Times New Roman"/>
        </w:rPr>
        <w:t xml:space="preserve"> the</w:t>
      </w:r>
      <w:r>
        <w:rPr>
          <w:rFonts w:ascii="Times New Roman" w:eastAsia="Times New Roman" w:hAnsi="Times New Roman"/>
        </w:rPr>
        <w:t xml:space="preserve"> Plimpton</w:t>
      </w:r>
      <w:r w:rsidR="006C5937">
        <w:rPr>
          <w:rFonts w:ascii="Times New Roman" w:eastAsia="Times New Roman" w:hAnsi="Times New Roman"/>
        </w:rPr>
        <w:t xml:space="preserve"> dormitory</w:t>
      </w:r>
      <w:r>
        <w:rPr>
          <w:rFonts w:ascii="Times New Roman" w:eastAsia="Times New Roman" w:hAnsi="Times New Roman"/>
        </w:rPr>
        <w:t xml:space="preserve">, </w:t>
      </w:r>
      <w:r w:rsidR="002B5E20">
        <w:rPr>
          <w:rFonts w:ascii="Times New Roman" w:eastAsia="Times New Roman" w:hAnsi="Times New Roman"/>
        </w:rPr>
        <w:t>female students and their families were horrified to find a horribly explicit and sexist mural in the basement of the house.</w:t>
      </w:r>
      <w:r w:rsidR="00F672DF">
        <w:rPr>
          <w:rStyle w:val="EndnoteReference"/>
          <w:rFonts w:ascii="Times New Roman" w:eastAsia="Times New Roman" w:hAnsi="Times New Roman"/>
        </w:rPr>
        <w:endnoteReference w:id="62"/>
      </w:r>
      <w:r w:rsidR="002B5E20">
        <w:rPr>
          <w:rFonts w:ascii="Times New Roman" w:eastAsia="Times New Roman" w:hAnsi="Times New Roman"/>
        </w:rPr>
        <w:t xml:space="preserve">  While it is certainly possible that the admission of women to fraternities would have eventually tempered the </w:t>
      </w:r>
      <w:r w:rsidR="007F1107">
        <w:rPr>
          <w:rFonts w:ascii="Times New Roman" w:eastAsia="Times New Roman" w:hAnsi="Times New Roman"/>
        </w:rPr>
        <w:t>chauvinistic</w:t>
      </w:r>
      <w:r w:rsidR="002B5E20">
        <w:rPr>
          <w:rFonts w:ascii="Times New Roman" w:eastAsia="Times New Roman" w:hAnsi="Times New Roman"/>
        </w:rPr>
        <w:t xml:space="preserve"> character of these institutions, their abolition almost certainly expedited the elimination of sexist sentiment on campus.</w:t>
      </w:r>
    </w:p>
    <w:p w:rsidR="002B5E20" w:rsidRDefault="002B5E20" w:rsidP="00322388">
      <w:pPr>
        <w:spacing w:before="100" w:beforeAutospacing="1" w:after="100" w:afterAutospacing="1" w:line="480" w:lineRule="auto"/>
        <w:ind w:firstLine="720"/>
        <w:contextualSpacing/>
        <w:jc w:val="both"/>
        <w:rPr>
          <w:rFonts w:ascii="Times New Roman" w:eastAsia="Times New Roman" w:hAnsi="Times New Roman"/>
        </w:rPr>
      </w:pPr>
      <w:r>
        <w:rPr>
          <w:rFonts w:ascii="Times New Roman" w:eastAsia="Times New Roman" w:hAnsi="Times New Roman"/>
        </w:rPr>
        <w:t xml:space="preserve">The second reason for their abolition concerns the nature of the relationship of the fraternity to the campus.  Because fraternities had sold their houses to the campus, but continued to exclusively operate them, </w:t>
      </w:r>
      <w:r w:rsidR="005C3D95">
        <w:rPr>
          <w:rFonts w:ascii="Times New Roman" w:eastAsia="Times New Roman" w:hAnsi="Times New Roman"/>
        </w:rPr>
        <w:t>the College</w:t>
      </w:r>
      <w:r>
        <w:rPr>
          <w:rFonts w:ascii="Times New Roman" w:eastAsia="Times New Roman" w:hAnsi="Times New Roman"/>
        </w:rPr>
        <w:t xml:space="preserve"> was forced to restrict students from College-owned housing based on their social selection by a group of students.  Indeed, even members selected by the fraternity might be denied access to living in their house, if they were granted the lower-status of “social</w:t>
      </w:r>
      <w:r w:rsidR="00F672DF">
        <w:rPr>
          <w:rFonts w:ascii="Times New Roman" w:eastAsia="Times New Roman" w:hAnsi="Times New Roman"/>
        </w:rPr>
        <w:t>”, but not “residential</w:t>
      </w:r>
      <w:r>
        <w:rPr>
          <w:rFonts w:ascii="Times New Roman" w:eastAsia="Times New Roman" w:hAnsi="Times New Roman"/>
        </w:rPr>
        <w:t xml:space="preserve"> member.”  This forced </w:t>
      </w:r>
      <w:r w:rsidR="005C3D95">
        <w:rPr>
          <w:rFonts w:ascii="Times New Roman" w:eastAsia="Times New Roman" w:hAnsi="Times New Roman"/>
        </w:rPr>
        <w:t>the College</w:t>
      </w:r>
      <w:r>
        <w:rPr>
          <w:rFonts w:ascii="Times New Roman" w:eastAsia="Times New Roman" w:hAnsi="Times New Roman"/>
        </w:rPr>
        <w:t xml:space="preserve"> into the uncomfortable position of sanctioning housing discrimination within its own buildings.  And, this, </w:t>
      </w:r>
      <w:r w:rsidR="00322388">
        <w:rPr>
          <w:rFonts w:ascii="Times New Roman" w:eastAsia="Times New Roman" w:hAnsi="Times New Roman"/>
        </w:rPr>
        <w:t xml:space="preserve">even </w:t>
      </w:r>
      <w:r>
        <w:rPr>
          <w:rFonts w:ascii="Times New Roman" w:eastAsia="Times New Roman" w:hAnsi="Times New Roman"/>
        </w:rPr>
        <w:t>taken by itself, was perhaps a strong enough reason to end the fraternity housing system on campus.</w:t>
      </w:r>
    </w:p>
    <w:p w:rsidR="009A0AEC" w:rsidRDefault="002B5E20" w:rsidP="00322388">
      <w:pPr>
        <w:spacing w:before="100" w:beforeAutospacing="1" w:after="100" w:afterAutospacing="1" w:line="480" w:lineRule="auto"/>
        <w:ind w:firstLine="720"/>
        <w:contextualSpacing/>
        <w:jc w:val="both"/>
        <w:rPr>
          <w:rFonts w:ascii="Times New Roman" w:eastAsia="Times New Roman" w:hAnsi="Times New Roman"/>
        </w:rPr>
      </w:pPr>
      <w:r>
        <w:rPr>
          <w:rFonts w:ascii="Times New Roman" w:eastAsia="Times New Roman" w:hAnsi="Times New Roman"/>
        </w:rPr>
        <w:t xml:space="preserve">  </w:t>
      </w:r>
      <w:r w:rsidR="00F672DF">
        <w:rPr>
          <w:rFonts w:ascii="Times New Roman" w:eastAsia="Times New Roman" w:hAnsi="Times New Roman"/>
        </w:rPr>
        <w:t>My</w:t>
      </w:r>
      <w:r>
        <w:rPr>
          <w:rFonts w:ascii="Times New Roman" w:eastAsia="Times New Roman" w:hAnsi="Times New Roman"/>
        </w:rPr>
        <w:t xml:space="preserve"> analysis, then, suggests that fraternities were no longer defensi</w:t>
      </w:r>
      <w:r w:rsidR="005604A5">
        <w:rPr>
          <w:rFonts w:ascii="Times New Roman" w:eastAsia="Times New Roman" w:hAnsi="Times New Roman"/>
        </w:rPr>
        <w:t>ble at Amherst, but that th</w:t>
      </w:r>
      <w:r>
        <w:rPr>
          <w:rFonts w:ascii="Times New Roman" w:eastAsia="Times New Roman" w:hAnsi="Times New Roman"/>
        </w:rPr>
        <w:t xml:space="preserve">e fraternity system is not the unequivocal negative that popular perception might suggest. </w:t>
      </w:r>
      <w:r w:rsidR="00E5404B">
        <w:rPr>
          <w:rFonts w:ascii="Times New Roman" w:eastAsia="Times New Roman" w:hAnsi="Times New Roman"/>
        </w:rPr>
        <w:t>I</w:t>
      </w:r>
      <w:r>
        <w:rPr>
          <w:rFonts w:ascii="Times New Roman" w:eastAsia="Times New Roman" w:hAnsi="Times New Roman"/>
        </w:rPr>
        <w:t>f the brother</w:t>
      </w:r>
      <w:r w:rsidR="00322388">
        <w:rPr>
          <w:rFonts w:ascii="Times New Roman" w:eastAsia="Times New Roman" w:hAnsi="Times New Roman"/>
        </w:rPr>
        <w:t>s and the college administration</w:t>
      </w:r>
      <w:r>
        <w:rPr>
          <w:rFonts w:ascii="Times New Roman" w:eastAsia="Times New Roman" w:hAnsi="Times New Roman"/>
        </w:rPr>
        <w:t xml:space="preserve"> can work together to realize the potential benefits of creating</w:t>
      </w:r>
      <w:r w:rsidR="0094699D">
        <w:rPr>
          <w:rFonts w:ascii="Times New Roman" w:eastAsia="Times New Roman" w:hAnsi="Times New Roman"/>
        </w:rPr>
        <w:t xml:space="preserve"> small</w:t>
      </w:r>
      <w:r>
        <w:rPr>
          <w:rFonts w:ascii="Times New Roman" w:eastAsia="Times New Roman" w:hAnsi="Times New Roman"/>
        </w:rPr>
        <w:t xml:space="preserve"> diverse</w:t>
      </w:r>
      <w:r w:rsidR="00322388">
        <w:rPr>
          <w:rFonts w:ascii="Times New Roman" w:eastAsia="Times New Roman" w:hAnsi="Times New Roman"/>
        </w:rPr>
        <w:t xml:space="preserve"> communities </w:t>
      </w:r>
      <w:r w:rsidR="0094699D">
        <w:rPr>
          <w:rFonts w:ascii="Times New Roman" w:eastAsia="Times New Roman" w:hAnsi="Times New Roman"/>
        </w:rPr>
        <w:t>and teaching collective responsibility for one’s friends</w:t>
      </w:r>
      <w:r w:rsidR="00E5404B">
        <w:rPr>
          <w:rFonts w:ascii="Times New Roman" w:eastAsia="Times New Roman" w:hAnsi="Times New Roman"/>
        </w:rPr>
        <w:t>, then fraternities can, in fact, be positive institutions</w:t>
      </w:r>
      <w:r w:rsidR="0094699D">
        <w:rPr>
          <w:rFonts w:ascii="Times New Roman" w:eastAsia="Times New Roman" w:hAnsi="Times New Roman"/>
        </w:rPr>
        <w:t xml:space="preserve">.  But, such a </w:t>
      </w:r>
      <w:r w:rsidR="00C17DF2">
        <w:rPr>
          <w:rFonts w:ascii="Times New Roman" w:eastAsia="Times New Roman" w:hAnsi="Times New Roman"/>
        </w:rPr>
        <w:t>beneficial</w:t>
      </w:r>
      <w:r w:rsidR="004436C8">
        <w:rPr>
          <w:rFonts w:ascii="Times New Roman" w:eastAsia="Times New Roman" w:hAnsi="Times New Roman"/>
        </w:rPr>
        <w:t xml:space="preserve"> arrangement can only result </w:t>
      </w:r>
      <w:r w:rsidR="0094699D">
        <w:rPr>
          <w:rFonts w:ascii="Times New Roman" w:eastAsia="Times New Roman" w:hAnsi="Times New Roman"/>
        </w:rPr>
        <w:t xml:space="preserve">if all members of the campus community take a constructive role in the residential and social life of students.  </w:t>
      </w:r>
    </w:p>
    <w:p w:rsidR="00BB3056" w:rsidRPr="00D34A33" w:rsidRDefault="009A0AEC" w:rsidP="00636197">
      <w:pPr>
        <w:spacing w:before="100" w:beforeAutospacing="1" w:after="100" w:afterAutospacing="1" w:line="480" w:lineRule="auto"/>
        <w:ind w:firstLine="720"/>
        <w:contextualSpacing/>
        <w:jc w:val="both"/>
        <w:rPr>
          <w:rFonts w:ascii="Times New Roman" w:eastAsia="Times New Roman" w:hAnsi="Times New Roman"/>
        </w:rPr>
      </w:pPr>
      <w:r>
        <w:rPr>
          <w:rFonts w:ascii="Times New Roman" w:eastAsia="Times New Roman" w:hAnsi="Times New Roman"/>
        </w:rPr>
        <w:t>In the final faculty debate, Professor DeMott rose to a</w:t>
      </w:r>
      <w:r w:rsidR="00DF0A3F">
        <w:rPr>
          <w:rFonts w:ascii="Times New Roman" w:eastAsia="Times New Roman" w:hAnsi="Times New Roman"/>
        </w:rPr>
        <w:t>ddress his peers</w:t>
      </w:r>
      <w:r>
        <w:rPr>
          <w:rFonts w:ascii="Times New Roman" w:eastAsia="Times New Roman" w:hAnsi="Times New Roman"/>
        </w:rPr>
        <w:t xml:space="preserve">.  He told them that he was afraid that the faculty and administration were just telling the students “you’re wrong, you don’t now as much as we do.  We know how to </w:t>
      </w:r>
      <w:r w:rsidR="00ED111E">
        <w:rPr>
          <w:rFonts w:ascii="Times New Roman" w:eastAsia="Times New Roman" w:hAnsi="Times New Roman"/>
        </w:rPr>
        <w:t xml:space="preserve">live </w:t>
      </w:r>
      <w:r>
        <w:rPr>
          <w:rFonts w:ascii="Times New Roman" w:eastAsia="Times New Roman" w:hAnsi="Times New Roman"/>
        </w:rPr>
        <w:t>out our lives.”  This, he told them, was “misguided paternalism.”</w:t>
      </w:r>
      <w:r>
        <w:rPr>
          <w:rStyle w:val="EndnoteReference"/>
          <w:rFonts w:ascii="Times New Roman" w:eastAsia="Times New Roman" w:hAnsi="Times New Roman"/>
        </w:rPr>
        <w:endnoteReference w:id="63"/>
      </w:r>
      <w:r>
        <w:rPr>
          <w:rFonts w:ascii="Times New Roman" w:eastAsia="Times New Roman" w:hAnsi="Times New Roman"/>
        </w:rPr>
        <w:t xml:space="preserve">  Professor DeMott may have been correct. </w:t>
      </w:r>
      <w:r w:rsidR="005D523B">
        <w:rPr>
          <w:rFonts w:ascii="Times New Roman" w:eastAsia="Times New Roman" w:hAnsi="Times New Roman"/>
        </w:rPr>
        <w:t xml:space="preserve">As this paper has shown, many of the complaints offered by critics can be empirically assessed.  But, for an academy obsessed with rigorous inquiry, there was precious little objective analysis of the residential and social life of students at </w:t>
      </w:r>
      <w:r w:rsidR="00ED111E">
        <w:rPr>
          <w:rFonts w:ascii="Times New Roman" w:eastAsia="Times New Roman" w:hAnsi="Times New Roman"/>
        </w:rPr>
        <w:t>Amherst</w:t>
      </w:r>
      <w:r w:rsidR="005D523B">
        <w:rPr>
          <w:rFonts w:ascii="Times New Roman" w:eastAsia="Times New Roman" w:hAnsi="Times New Roman"/>
        </w:rPr>
        <w:t xml:space="preserve"> College. In its place, as DeMott noted, there was only conjecture and stereotyping</w:t>
      </w:r>
      <w:r w:rsidR="00ED111E">
        <w:rPr>
          <w:rFonts w:ascii="Times New Roman" w:eastAsia="Times New Roman" w:hAnsi="Times New Roman"/>
        </w:rPr>
        <w:t xml:space="preserve">.  </w:t>
      </w:r>
      <w:r>
        <w:rPr>
          <w:rFonts w:ascii="Times New Roman" w:eastAsia="Times New Roman" w:hAnsi="Times New Roman"/>
        </w:rPr>
        <w:t>In truth, a rigorous empirical analysis might h</w:t>
      </w:r>
      <w:r w:rsidR="00DC0189">
        <w:rPr>
          <w:rFonts w:ascii="Times New Roman" w:eastAsia="Times New Roman" w:hAnsi="Times New Roman"/>
        </w:rPr>
        <w:t>ave reached the same conclusion to abolish fraternities</w:t>
      </w:r>
      <w:r>
        <w:rPr>
          <w:rFonts w:ascii="Times New Roman" w:eastAsia="Times New Roman" w:hAnsi="Times New Roman"/>
        </w:rPr>
        <w:t xml:space="preserve">.  But, on an issue as vital to the </w:t>
      </w:r>
      <w:r w:rsidR="00E5404B">
        <w:rPr>
          <w:rFonts w:ascii="Times New Roman" w:eastAsia="Times New Roman" w:hAnsi="Times New Roman"/>
        </w:rPr>
        <w:t>College</w:t>
      </w:r>
      <w:r>
        <w:rPr>
          <w:rFonts w:ascii="Times New Roman" w:eastAsia="Times New Roman" w:hAnsi="Times New Roman"/>
        </w:rPr>
        <w:t xml:space="preserve"> as the residential and social experience of its students, the students and the College deserved better. </w:t>
      </w:r>
    </w:p>
    <w:sectPr w:rsidR="00BB3056" w:rsidRPr="00D34A33" w:rsidSect="001A63D4">
      <w:footerReference w:type="even" r:id="rId9"/>
      <w:footerReference w:type="default" r:id="rId10"/>
      <w:footerReference w:type="first" r:id="rId11"/>
      <w:endnotePr>
        <w:numFmt w:val="decimal"/>
      </w:endnotePr>
      <w:pgSz w:w="12240" w:h="15840"/>
      <w:pgMar w:top="1440" w:right="1440" w:bottom="1440" w:left="1440" w:gutter="0"/>
      <w:pgNumType w:start="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B1B9B" w:rsidRDefault="00AB1B9B" w:rsidP="00953086">
      <w:pPr>
        <w:spacing w:after="0" w:line="240" w:lineRule="auto"/>
      </w:pPr>
      <w:r>
        <w:separator/>
      </w:r>
    </w:p>
  </w:endnote>
  <w:endnote w:type="continuationSeparator" w:id="1">
    <w:p w:rsidR="00AB1B9B" w:rsidRDefault="00AB1B9B" w:rsidP="00953086">
      <w:pPr>
        <w:spacing w:after="0" w:line="240" w:lineRule="auto"/>
      </w:pPr>
      <w:r>
        <w:continuationSeparator/>
      </w:r>
    </w:p>
  </w:endnote>
  <w:endnote w:id="2">
    <w:p w:rsidR="00AB1B9B" w:rsidRDefault="00AB1B9B">
      <w:pPr>
        <w:pStyle w:val="EndnoteText"/>
      </w:pPr>
      <w:r>
        <w:rPr>
          <w:rStyle w:val="EndnoteReference"/>
        </w:rPr>
        <w:endnoteRef/>
      </w:r>
      <w:r>
        <w:t xml:space="preserve"> Special Edition of the Amherst Student from Feb. 25, 1984, in Fraternities Collection Box 1, Folder 5, Amherst College Archives and Special Collections, Amherst College Library.</w:t>
      </w:r>
    </w:p>
  </w:endnote>
  <w:endnote w:id="3">
    <w:p w:rsidR="00AB1B9B" w:rsidRDefault="00AB1B9B">
      <w:pPr>
        <w:pStyle w:val="EndnoteText"/>
      </w:pPr>
      <w:r>
        <w:rPr>
          <w:rStyle w:val="EndnoteReference"/>
        </w:rPr>
        <w:endnoteRef/>
      </w:r>
      <w:r>
        <w:t xml:space="preserve"> Final Report of the Ad Hoc Committee on Campus Life, in Fraternities Collection Box 1, Folder 2, Amherst College Archives and Special Collection, Amherst College Library. P. 2</w:t>
      </w:r>
    </w:p>
  </w:endnote>
  <w:endnote w:id="4">
    <w:p w:rsidR="00AB1B9B" w:rsidRDefault="00AB1B9B">
      <w:pPr>
        <w:pStyle w:val="EndnoteText"/>
      </w:pPr>
      <w:r>
        <w:rPr>
          <w:rStyle w:val="EndnoteReference"/>
        </w:rPr>
        <w:endnoteRef/>
      </w:r>
      <w:r>
        <w:t xml:space="preserve"> Special Edition of the Amherst Student from Feb. 25, 1984, in Fraternities Collection Box 1, Folder 5, Amherst College Archives and Special Collections, Amherst College Library.</w:t>
      </w:r>
    </w:p>
  </w:endnote>
  <w:endnote w:id="5">
    <w:p w:rsidR="00AB1B9B" w:rsidRDefault="00AB1B9B">
      <w:pPr>
        <w:pStyle w:val="EndnoteText"/>
      </w:pPr>
      <w:r>
        <w:rPr>
          <w:rStyle w:val="EndnoteReference"/>
        </w:rPr>
        <w:endnoteRef/>
      </w:r>
      <w:r>
        <w:t xml:space="preserve"> Trustee Resolutions attached to Final Report of the Ad Hoc Committee on Campus Life, in Fraternities Collection Box 1, Folder 2, Amherst College Archives and Special Collection, Amherst College Library. P. 5</w:t>
      </w:r>
    </w:p>
  </w:endnote>
  <w:endnote w:id="6">
    <w:p w:rsidR="00AB1B9B" w:rsidRPr="00D3582C" w:rsidRDefault="00AB1B9B">
      <w:pPr>
        <w:pStyle w:val="EndnoteText"/>
      </w:pPr>
      <w:r>
        <w:rPr>
          <w:rStyle w:val="EndnoteReference"/>
        </w:rPr>
        <w:endnoteRef/>
      </w:r>
      <w:r>
        <w:t xml:space="preserve"> Psi Upsilon National Fraternity, </w:t>
      </w:r>
      <w:r>
        <w:rPr>
          <w:i/>
        </w:rPr>
        <w:t xml:space="preserve">About Psi U, </w:t>
      </w:r>
      <w:r w:rsidRPr="00D3582C">
        <w:rPr>
          <w:i/>
        </w:rPr>
        <w:t>http://www.psiu.org/about.html</w:t>
      </w:r>
    </w:p>
  </w:endnote>
  <w:endnote w:id="7">
    <w:p w:rsidR="00AB1B9B" w:rsidRDefault="00AB1B9B">
      <w:pPr>
        <w:pStyle w:val="EndnoteText"/>
      </w:pPr>
      <w:r>
        <w:rPr>
          <w:rStyle w:val="EndnoteReference"/>
        </w:rPr>
        <w:endnoteRef/>
      </w:r>
      <w:r>
        <w:t xml:space="preserve"> Trustee Resolutions attached to Final Report of the Ad Hoc Committee on Campus Life, in Fraternities Collection Box 1, Folder 2, Amherst College Archives and Special Collection, Amherst College Library. P. 5</w:t>
      </w:r>
    </w:p>
  </w:endnote>
  <w:endnote w:id="8">
    <w:p w:rsidR="00AB1B9B" w:rsidRPr="00D3582C" w:rsidRDefault="00AB1B9B">
      <w:pPr>
        <w:pStyle w:val="EndnoteText"/>
      </w:pPr>
      <w:r>
        <w:rPr>
          <w:rStyle w:val="EndnoteReference"/>
        </w:rPr>
        <w:endnoteRef/>
      </w:r>
      <w:r>
        <w:t xml:space="preserve"> Nicholas Syrett, </w:t>
      </w:r>
      <w:r>
        <w:rPr>
          <w:i/>
        </w:rPr>
        <w:t>The Company He Keeps,</w:t>
      </w:r>
      <w:r>
        <w:t xml:space="preserve"> (University of North Carolina Press, 2009), 13.</w:t>
      </w:r>
    </w:p>
  </w:endnote>
  <w:endnote w:id="9">
    <w:p w:rsidR="00AB1B9B" w:rsidRDefault="00AB1B9B" w:rsidP="008B5A77">
      <w:pPr>
        <w:pStyle w:val="EndnoteText"/>
      </w:pPr>
      <w:r>
        <w:rPr>
          <w:rStyle w:val="EndnoteReference"/>
        </w:rPr>
        <w:endnoteRef/>
      </w:r>
      <w:r>
        <w:t xml:space="preserve"> Nicholas Syrett, </w:t>
      </w:r>
      <w:r>
        <w:rPr>
          <w:i/>
        </w:rPr>
        <w:t>The Company He Keeps,</w:t>
      </w:r>
      <w:r>
        <w:t xml:space="preserve"> (University of North Carolina Press, 2009), 13.</w:t>
      </w:r>
    </w:p>
  </w:endnote>
  <w:endnote w:id="10">
    <w:p w:rsidR="00AB1B9B" w:rsidRDefault="00AB1B9B">
      <w:pPr>
        <w:pStyle w:val="EndnoteText"/>
      </w:pPr>
      <w:r>
        <w:rPr>
          <w:rStyle w:val="EndnoteReference"/>
        </w:rPr>
        <w:endnoteRef/>
      </w:r>
      <w:r>
        <w:t xml:space="preserve"> Fraternities at Amherst, in Fraternities Collection Box 2, Folder 3, Amherst College Archives and Special Collections, Amherst College Library.  P. 3</w:t>
      </w:r>
    </w:p>
  </w:endnote>
  <w:endnote w:id="11">
    <w:p w:rsidR="00AB1B9B" w:rsidRDefault="00AB1B9B">
      <w:pPr>
        <w:pStyle w:val="EndnoteText"/>
      </w:pPr>
      <w:r>
        <w:rPr>
          <w:rStyle w:val="EndnoteReference"/>
        </w:rPr>
        <w:endnoteRef/>
      </w:r>
      <w:r>
        <w:t xml:space="preserve"> Nicholas Syrett, </w:t>
      </w:r>
      <w:r>
        <w:rPr>
          <w:i/>
        </w:rPr>
        <w:t>The Company He Keeps,</w:t>
      </w:r>
      <w:r>
        <w:t xml:space="preserve"> (University of North Carolina Press, 2009), 16.</w:t>
      </w:r>
    </w:p>
  </w:endnote>
  <w:endnote w:id="12">
    <w:p w:rsidR="00AB1B9B" w:rsidRDefault="00AB1B9B">
      <w:pPr>
        <w:pStyle w:val="EndnoteText"/>
      </w:pPr>
      <w:r>
        <w:rPr>
          <w:rStyle w:val="EndnoteReference"/>
        </w:rPr>
        <w:endnoteRef/>
      </w:r>
      <w:r>
        <w:t xml:space="preserve"> Nicholas Syrett, </w:t>
      </w:r>
      <w:r>
        <w:rPr>
          <w:i/>
        </w:rPr>
        <w:t>The Company He Keeps,</w:t>
      </w:r>
      <w:r>
        <w:t xml:space="preserve"> (University of North Carolina Press, 2009), 17.</w:t>
      </w:r>
    </w:p>
  </w:endnote>
  <w:endnote w:id="13">
    <w:p w:rsidR="00AB1B9B" w:rsidRDefault="00AB1B9B">
      <w:pPr>
        <w:pStyle w:val="EndnoteText"/>
      </w:pPr>
      <w:r>
        <w:rPr>
          <w:rStyle w:val="EndnoteReference"/>
        </w:rPr>
        <w:endnoteRef/>
      </w:r>
      <w:r>
        <w:t xml:space="preserve"> Nicholas Syrett, </w:t>
      </w:r>
      <w:r>
        <w:rPr>
          <w:i/>
        </w:rPr>
        <w:t>The Company He Keeps,</w:t>
      </w:r>
      <w:r>
        <w:t xml:space="preserve"> (University of North Carolina Press, 2009), 26.</w:t>
      </w:r>
    </w:p>
  </w:endnote>
  <w:endnote w:id="14">
    <w:p w:rsidR="00AB1B9B" w:rsidRDefault="00AB1B9B">
      <w:pPr>
        <w:pStyle w:val="EndnoteText"/>
      </w:pPr>
      <w:r>
        <w:rPr>
          <w:rStyle w:val="EndnoteReference"/>
        </w:rPr>
        <w:endnoteRef/>
      </w:r>
      <w:r>
        <w:t xml:space="preserve"> Correspondence, Francis Wayland to Edward Hitchcock in Fraternities Collection Box 1, Folder 16, Amherst College Archives and Special Collections, Amherst College Library.</w:t>
      </w:r>
    </w:p>
  </w:endnote>
  <w:endnote w:id="15">
    <w:p w:rsidR="00AB1B9B" w:rsidRDefault="00AB1B9B" w:rsidP="008B5A77">
      <w:pPr>
        <w:pStyle w:val="EndnoteText"/>
      </w:pPr>
      <w:r>
        <w:rPr>
          <w:rStyle w:val="EndnoteReference"/>
        </w:rPr>
        <w:endnoteRef/>
      </w:r>
      <w:r>
        <w:t xml:space="preserve"> Correspondence, Matt Hopkins to Edward Hitchcock</w:t>
      </w:r>
      <w:r w:rsidRPr="006E34C5">
        <w:t xml:space="preserve"> </w:t>
      </w:r>
      <w:r>
        <w:t>in Fraternities Collection Box 1, Folder 20, Amherst College Archives and Special Collections, Amherst College Library.</w:t>
      </w:r>
    </w:p>
  </w:endnote>
  <w:endnote w:id="16">
    <w:p w:rsidR="00AB1B9B" w:rsidRDefault="00AB1B9B">
      <w:pPr>
        <w:pStyle w:val="EndnoteText"/>
      </w:pPr>
      <w:r>
        <w:rPr>
          <w:rStyle w:val="EndnoteReference"/>
        </w:rPr>
        <w:endnoteRef/>
      </w:r>
      <w:r>
        <w:t xml:space="preserve"> Amherst Reports: Fraternities at Amherst, in Fraternities Collection Box 2, Folder 3, Amherst College Archives and Special Collections, Amherst College Library. P. 11</w:t>
      </w:r>
    </w:p>
  </w:endnote>
  <w:endnote w:id="17">
    <w:p w:rsidR="00AB1B9B" w:rsidRDefault="00AB1B9B">
      <w:pPr>
        <w:pStyle w:val="EndnoteText"/>
      </w:pPr>
      <w:r>
        <w:rPr>
          <w:rStyle w:val="EndnoteReference"/>
        </w:rPr>
        <w:endnoteRef/>
      </w:r>
      <w:r>
        <w:t xml:space="preserve"> Amherst Reports: Fraternities at Amherst, in Fraternities Collection Box 2, Folder 3, Amherst College Archives and Special Collections, Amherst College Library. P. 12</w:t>
      </w:r>
    </w:p>
  </w:endnote>
  <w:endnote w:id="18">
    <w:p w:rsidR="00AB1B9B" w:rsidRDefault="00AB1B9B" w:rsidP="00732F66">
      <w:pPr>
        <w:pStyle w:val="EndnoteText"/>
      </w:pPr>
      <w:r>
        <w:rPr>
          <w:rStyle w:val="EndnoteReference"/>
        </w:rPr>
        <w:endnoteRef/>
      </w:r>
      <w:r>
        <w:t xml:space="preserve"> Amherst Reports: Fraternities at Amherst, in Fraternities Collection Box 2, Folder 3, Amherst College Archives and Special Collections, Amherst College Library. P. 12</w:t>
      </w:r>
    </w:p>
  </w:endnote>
  <w:endnote w:id="19">
    <w:p w:rsidR="00AB1B9B" w:rsidRDefault="00AB1B9B" w:rsidP="00732F66">
      <w:pPr>
        <w:pStyle w:val="EndnoteText"/>
      </w:pPr>
      <w:r>
        <w:rPr>
          <w:rStyle w:val="EndnoteReference"/>
        </w:rPr>
        <w:endnoteRef/>
      </w:r>
      <w:r>
        <w:t xml:space="preserve"> Amherst Reports: Fraternities at Amherst, in Fraternities Collection Box 2, Folder 3, Amherst College Archives and Special Collections, Amherst College Library. P. 14</w:t>
      </w:r>
    </w:p>
  </w:endnote>
  <w:endnote w:id="20">
    <w:p w:rsidR="00AB1B9B" w:rsidRDefault="00AB1B9B">
      <w:pPr>
        <w:pStyle w:val="EndnoteText"/>
      </w:pPr>
      <w:r>
        <w:rPr>
          <w:rStyle w:val="EndnoteReference"/>
        </w:rPr>
        <w:endnoteRef/>
      </w:r>
      <w:r>
        <w:t xml:space="preserve"> Amherst Reports: Fraternities at Amherst, in Fraternities Collection Box 2, Folder 3, Amherst College Archives and Special Collections, Amherst College Library. P. 14</w:t>
      </w:r>
    </w:p>
  </w:endnote>
  <w:endnote w:id="21">
    <w:p w:rsidR="00AB1B9B" w:rsidRDefault="00AB1B9B">
      <w:pPr>
        <w:pStyle w:val="EndnoteText"/>
      </w:pPr>
      <w:r>
        <w:rPr>
          <w:rStyle w:val="EndnoteReference"/>
        </w:rPr>
        <w:endnoteRef/>
      </w:r>
      <w:r>
        <w:t xml:space="preserve"> Amherst Reports: Fraternities at Amherst, in Fraternities Collection Box 2, Folder 3, Amherst College Archives and Special Collections, Amherst College Library. P. 16</w:t>
      </w:r>
    </w:p>
  </w:endnote>
  <w:endnote w:id="22">
    <w:p w:rsidR="00AB1B9B" w:rsidRDefault="00AB1B9B">
      <w:pPr>
        <w:pStyle w:val="EndnoteText"/>
      </w:pPr>
      <w:r>
        <w:rPr>
          <w:rStyle w:val="EndnoteReference"/>
        </w:rPr>
        <w:endnoteRef/>
      </w:r>
      <w:r>
        <w:t xml:space="preserve"> Report of the Committee on Postwar Fraternities, in Fraternities Collection Box 2, Folder 20, Amherst College Archives and Special Collections, Amherst College Library.</w:t>
      </w:r>
    </w:p>
  </w:endnote>
  <w:endnote w:id="23">
    <w:p w:rsidR="00AB1B9B" w:rsidRDefault="00AB1B9B">
      <w:pPr>
        <w:pStyle w:val="EndnoteText"/>
      </w:pPr>
      <w:r>
        <w:rPr>
          <w:rStyle w:val="EndnoteReference"/>
        </w:rPr>
        <w:endnoteRef/>
      </w:r>
      <w:r>
        <w:t xml:space="preserve"> Quoted in Fraternities at Amherst, in Fraternities Collection Box 2, Folder 3, Amherst College Archives and Special Collections, Amherst College Library.  P. 3-5</w:t>
      </w:r>
    </w:p>
  </w:endnote>
  <w:endnote w:id="24">
    <w:p w:rsidR="00AB1B9B" w:rsidRDefault="00AB1B9B">
      <w:pPr>
        <w:pStyle w:val="EndnoteText"/>
      </w:pPr>
      <w:r>
        <w:rPr>
          <w:rStyle w:val="EndnoteReference"/>
        </w:rPr>
        <w:endnoteRef/>
      </w:r>
      <w:r>
        <w:t xml:space="preserve"> Amherst Reports: Fraternities at Amherst, in Fraternities Collection Box 2, Folder 3, Amherst College Archives and Special Collections, Amherst College Library. P. 19</w:t>
      </w:r>
    </w:p>
  </w:endnote>
  <w:endnote w:id="25">
    <w:p w:rsidR="00AB1B9B" w:rsidRDefault="00AB1B9B">
      <w:pPr>
        <w:pStyle w:val="EndnoteText"/>
      </w:pPr>
      <w:r>
        <w:rPr>
          <w:rStyle w:val="EndnoteReference"/>
        </w:rPr>
        <w:endnoteRef/>
      </w:r>
      <w:r>
        <w:t xml:space="preserve"> Amherst Reports: Fraternities at Amherst, in Fraternities Collection Box 2, Folder 3, Amherst College Archives and Special Collections, Amherst College Library. P. 21</w:t>
      </w:r>
    </w:p>
  </w:endnote>
  <w:endnote w:id="26">
    <w:p w:rsidR="00AB1B9B" w:rsidRDefault="00AB1B9B">
      <w:pPr>
        <w:pStyle w:val="EndnoteText"/>
      </w:pPr>
      <w:r>
        <w:rPr>
          <w:rStyle w:val="EndnoteReference"/>
        </w:rPr>
        <w:endnoteRef/>
      </w:r>
      <w:r>
        <w:t xml:space="preserve"> Memorandum to the Trustees of Amherst College on the Student Life Report from the subcommittee of the House Management Committee, in Fraternities Collection Box 2, Folder 9, Amherst College Archives and Special Collection, Amherst College Library.</w:t>
      </w:r>
    </w:p>
  </w:endnote>
  <w:endnote w:id="27">
    <w:p w:rsidR="00AB1B9B" w:rsidRDefault="00AB1B9B">
      <w:pPr>
        <w:pStyle w:val="EndnoteText"/>
      </w:pPr>
      <w:r>
        <w:rPr>
          <w:rStyle w:val="EndnoteReference"/>
        </w:rPr>
        <w:endnoteRef/>
      </w:r>
      <w:r>
        <w:t xml:space="preserve"> Trustee Statement on fraternities, in Fraternities Collection Box 2, Folder 18, Amherst College Archives and Special Collections, Amherst College Library. P. 1</w:t>
      </w:r>
    </w:p>
  </w:endnote>
  <w:endnote w:id="28">
    <w:p w:rsidR="00AB1B9B" w:rsidRDefault="00AB1B9B">
      <w:pPr>
        <w:pStyle w:val="EndnoteText"/>
      </w:pPr>
      <w:r>
        <w:rPr>
          <w:rStyle w:val="EndnoteReference"/>
        </w:rPr>
        <w:endnoteRef/>
      </w:r>
      <w:r>
        <w:t xml:space="preserve"> Trustee Statement on fraternities, in Fraternities Collection Box 2, Folder 18, Amherst College Archives and Special Collections, Amherst College Library. P. 1</w:t>
      </w:r>
    </w:p>
  </w:endnote>
  <w:endnote w:id="29">
    <w:p w:rsidR="00AB1B9B" w:rsidRDefault="00AB1B9B">
      <w:pPr>
        <w:pStyle w:val="EndnoteText"/>
      </w:pPr>
      <w:r>
        <w:rPr>
          <w:rStyle w:val="EndnoteReference"/>
        </w:rPr>
        <w:endnoteRef/>
      </w:r>
      <w:r>
        <w:t xml:space="preserve"> Trustee Resolutions attached to Final Report of the Ad Hoc Committee on Campus Life, in Fraternities Collection Box 1, Folder 2, Amherst College Archives and Special Collections, Amherst College Library. P. 5</w:t>
      </w:r>
    </w:p>
  </w:endnote>
  <w:endnote w:id="30">
    <w:p w:rsidR="00AB1B9B" w:rsidRDefault="00AB1B9B">
      <w:pPr>
        <w:pStyle w:val="EndnoteText"/>
      </w:pPr>
      <w:r>
        <w:rPr>
          <w:rStyle w:val="EndnoteReference"/>
        </w:rPr>
        <w:endnoteRef/>
      </w:r>
      <w:r>
        <w:t xml:space="preserve"> Trustee Resolutions attached to Final Report of the Ad Hoc Committee on Campus Life, in Fraternities Collection Box 1, Folder 2, Amherst College Archives and Special Collections, Amherst College Library. P. 5</w:t>
      </w:r>
    </w:p>
  </w:endnote>
  <w:endnote w:id="31">
    <w:p w:rsidR="00AB1B9B" w:rsidRDefault="00AB1B9B">
      <w:pPr>
        <w:pStyle w:val="EndnoteText"/>
      </w:pPr>
      <w:r>
        <w:rPr>
          <w:rStyle w:val="EndnoteReference"/>
        </w:rPr>
        <w:endnoteRef/>
      </w:r>
      <w:r>
        <w:t xml:space="preserve"> </w:t>
      </w:r>
      <w:r w:rsidRPr="004B7B45">
        <w:t>Report of the Administration to the Committee on Campus Life</w:t>
      </w:r>
      <w:r>
        <w:t>, President’s Office Records, Office of General Secretary files, Fraternity Issue (1983-1984) (acc. 85-091, 87-055)-Restricted., in Fraternities Collection, Gen. Sec. Files Box 1, Folder 2, Amherst College Archives and Special Collections, Amherst College Library. P. 2</w:t>
      </w:r>
    </w:p>
  </w:endnote>
  <w:endnote w:id="32">
    <w:p w:rsidR="00AB1B9B" w:rsidRDefault="00AB1B9B">
      <w:pPr>
        <w:pStyle w:val="EndnoteText"/>
      </w:pPr>
      <w:r>
        <w:rPr>
          <w:rStyle w:val="EndnoteReference"/>
        </w:rPr>
        <w:endnoteRef/>
      </w:r>
      <w:r>
        <w:t xml:space="preserve"> Nicholas Syrett, </w:t>
      </w:r>
      <w:r>
        <w:rPr>
          <w:i/>
        </w:rPr>
        <w:t>The Company He Keeps,</w:t>
      </w:r>
      <w:r>
        <w:t xml:space="preserve"> (University of North Carolina Press, 2009), 33.</w:t>
      </w:r>
    </w:p>
  </w:endnote>
  <w:endnote w:id="33">
    <w:p w:rsidR="00AB1B9B" w:rsidRDefault="00AB1B9B">
      <w:pPr>
        <w:pStyle w:val="EndnoteText"/>
      </w:pPr>
      <w:r>
        <w:rPr>
          <w:rStyle w:val="EndnoteReference"/>
        </w:rPr>
        <w:endnoteRef/>
      </w:r>
      <w:r>
        <w:t xml:space="preserve"> Nicholas Syrett, </w:t>
      </w:r>
      <w:r>
        <w:rPr>
          <w:i/>
        </w:rPr>
        <w:t>The Company He Keeps,</w:t>
      </w:r>
      <w:r>
        <w:t xml:space="preserve"> (University of North Carolina Press, 2009), 33.</w:t>
      </w:r>
    </w:p>
  </w:endnote>
  <w:endnote w:id="34">
    <w:p w:rsidR="00AB1B9B" w:rsidRDefault="00AB1B9B">
      <w:pPr>
        <w:pStyle w:val="EndnoteText"/>
      </w:pPr>
      <w:r w:rsidRPr="00C1353A">
        <w:rPr>
          <w:rStyle w:val="EndnoteReference"/>
        </w:rPr>
        <w:endnoteRef/>
      </w:r>
      <w:r>
        <w:t xml:space="preserve"> Lambda Chi Fraternity, </w:t>
      </w:r>
      <w:r w:rsidRPr="00116F6B">
        <w:rPr>
          <w:i/>
        </w:rPr>
        <w:t xml:space="preserve">Why Secrecy? </w:t>
      </w:r>
      <w:hyperlink r:id="rId1" w:history="1">
        <w:r w:rsidRPr="00224387">
          <w:rPr>
            <w:rStyle w:val="Hyperlink"/>
          </w:rPr>
          <w:t>http://www.lambdachi.org/WorkArea/DownloadAsset.aspx?id=676</w:t>
        </w:r>
      </w:hyperlink>
      <w:r>
        <w:t xml:space="preserve"> </w:t>
      </w:r>
    </w:p>
  </w:endnote>
  <w:endnote w:id="35">
    <w:p w:rsidR="00AB1B9B" w:rsidRDefault="00AB1B9B">
      <w:pPr>
        <w:pStyle w:val="EndnoteText"/>
      </w:pPr>
      <w:r>
        <w:rPr>
          <w:rStyle w:val="EndnoteReference"/>
        </w:rPr>
        <w:endnoteRef/>
      </w:r>
      <w:r>
        <w:t xml:space="preserve"> Fraternity Issue: Faculty Debate, Nov. 1983.</w:t>
      </w:r>
      <w:r w:rsidRPr="0076315D">
        <w:t xml:space="preserve"> </w:t>
      </w:r>
      <w:r>
        <w:t>President’s Office Records, Office of General Secretary files, Fraternity Issue (1983-1984) (acc. 85-091, 87-055)-Restricted., in Fraternities Collection, Gen. Sec. Files Box 1. Amherst College Archives and Special Collections, Amherst College Library.</w:t>
      </w:r>
    </w:p>
  </w:endnote>
  <w:endnote w:id="36">
    <w:p w:rsidR="00AB1B9B" w:rsidRDefault="00AB1B9B">
      <w:pPr>
        <w:pStyle w:val="EndnoteText"/>
      </w:pPr>
      <w:r>
        <w:rPr>
          <w:rStyle w:val="EndnoteReference"/>
        </w:rPr>
        <w:endnoteRef/>
      </w:r>
      <w:r>
        <w:t xml:space="preserve"> Fraternity Issue: Faculty Debate, Nov. 1983.</w:t>
      </w:r>
      <w:r w:rsidRPr="0076315D">
        <w:t xml:space="preserve"> </w:t>
      </w:r>
      <w:r>
        <w:t>President’s Office Records, Office of General Secretary files, Fraternity Issue (1983-1984) (acc. 85-091, 87-055)-Restricted., in Fraternities Collection, Gen. Sec. Files Box 1. Amherst College Archives and Special Collections, Amherst College Library.</w:t>
      </w:r>
    </w:p>
  </w:endnote>
  <w:endnote w:id="37">
    <w:p w:rsidR="00AB1B9B" w:rsidRDefault="00AB1B9B">
      <w:pPr>
        <w:pStyle w:val="EndnoteText"/>
      </w:pPr>
      <w:r>
        <w:rPr>
          <w:rStyle w:val="EndnoteReference"/>
        </w:rPr>
        <w:endnoteRef/>
      </w:r>
      <w:r>
        <w:t xml:space="preserve"> Memorandum to the Trustees of Amherst College on the Student Life Report from the subcommittee of the House Management Committee, in Fraternities Collection Box 2, Folder 9, Amherst College Archives and Special Collection, Amherst College Library. P. 12</w:t>
      </w:r>
    </w:p>
  </w:endnote>
  <w:endnote w:id="38">
    <w:p w:rsidR="00AB1B9B" w:rsidRDefault="00AB1B9B">
      <w:pPr>
        <w:pStyle w:val="EndnoteText"/>
      </w:pPr>
      <w:r>
        <w:rPr>
          <w:rStyle w:val="EndnoteReference"/>
        </w:rPr>
        <w:endnoteRef/>
      </w:r>
      <w:r>
        <w:t xml:space="preserve"> Memorandum to the Trustees of Amherst College on the Student Life Report from the subcommittee of the House Management Committee, in Fraternities Collection Box 2, Folder 9, Amherst College Archives and Special Collection, Amherst College Library. P. 13-14</w:t>
      </w:r>
    </w:p>
  </w:endnote>
  <w:endnote w:id="39">
    <w:p w:rsidR="00AB1B9B" w:rsidRDefault="00AB1B9B">
      <w:pPr>
        <w:pStyle w:val="EndnoteText"/>
      </w:pPr>
      <w:r>
        <w:rPr>
          <w:rStyle w:val="EndnoteReference"/>
        </w:rPr>
        <w:endnoteRef/>
      </w:r>
      <w:r>
        <w:t xml:space="preserve"> Fraternity Issue: Responses to JHG White Paper, Inter-Fraternity Council Response, President’s Office Records, Office of General Secretary files, Fraternity Issue (1983-1984) (acc. 85-091, 87-055)-Restricted., in Fraternities Collection, Gen. Sec. Files Box 1, Folder 6, Amherst College Archives and Special Collections, Amherst College Library. P. 2</w:t>
      </w:r>
    </w:p>
  </w:endnote>
  <w:endnote w:id="40">
    <w:p w:rsidR="00AB1B9B" w:rsidRDefault="00AB1B9B">
      <w:pPr>
        <w:pStyle w:val="EndnoteText"/>
      </w:pPr>
      <w:r w:rsidRPr="00116F6B">
        <w:rPr>
          <w:rStyle w:val="EndnoteReference"/>
        </w:rPr>
        <w:endnoteRef/>
      </w:r>
      <w:r>
        <w:t xml:space="preserve"> New York Times, </w:t>
      </w:r>
      <w:r w:rsidRPr="00116F6B">
        <w:t>Bill to Set Drinking Age a</w:t>
      </w:r>
      <w:r>
        <w:t>t 21 In Massachusetts Is Signed</w:t>
      </w:r>
      <w:hyperlink r:id="rId2" w:history="1">
        <w:r w:rsidRPr="00116F6B">
          <w:rPr>
            <w:rStyle w:val="Hyperlink"/>
          </w:rPr>
          <w:t>http://www.nytimes.com/1984/12/05/us/bill-to-set-drinking-age-at-21-in-massachusetts-is-signed.html</w:t>
        </w:r>
      </w:hyperlink>
    </w:p>
  </w:endnote>
  <w:endnote w:id="41">
    <w:p w:rsidR="00AB1B9B" w:rsidRDefault="00AB1B9B">
      <w:pPr>
        <w:pStyle w:val="EndnoteText"/>
      </w:pPr>
      <w:r>
        <w:rPr>
          <w:rStyle w:val="EndnoteReference"/>
        </w:rPr>
        <w:endnoteRef/>
      </w:r>
      <w:r>
        <w:t xml:space="preserve"> Fraternity Issue: College Council Response to JHG White Paper,</w:t>
      </w:r>
      <w:r w:rsidRPr="004B7B45">
        <w:t xml:space="preserve"> </w:t>
      </w:r>
      <w:r>
        <w:t>President’s Office Records, Office of General Secretary files, Fraternity Issue (1983-1984) (acc. 85-091, 87-055)-Restricted., in Fraternities Collection, Gen. Sec. Files Box 1, Folder 6, Amherst College Archives and Special Collections, Amherst College Library. P. 1</w:t>
      </w:r>
    </w:p>
  </w:endnote>
  <w:endnote w:id="42">
    <w:p w:rsidR="00AB1B9B" w:rsidRDefault="00AB1B9B">
      <w:pPr>
        <w:pStyle w:val="EndnoteText"/>
      </w:pPr>
      <w:r>
        <w:rPr>
          <w:rStyle w:val="EndnoteReference"/>
        </w:rPr>
        <w:endnoteRef/>
      </w:r>
      <w:r>
        <w:t xml:space="preserve"> Fraternity Issue: Inter-Fraternity Council Response to JHG White Paper,</w:t>
      </w:r>
      <w:r w:rsidRPr="004B7B45">
        <w:t xml:space="preserve"> </w:t>
      </w:r>
      <w:r>
        <w:t>President’s Office Records, Office of General Secretary files, Fraternity Issue (1983-1984) (acc. 85-091, 87-055)-Restricted., in Fraternities Collection, Gen. Sec. Files Box 1, Folder 6, Amherst College Archives and Special Collections, Amherst College Library. P. 2-3</w:t>
      </w:r>
    </w:p>
  </w:endnote>
  <w:endnote w:id="43">
    <w:p w:rsidR="00AB1B9B" w:rsidRDefault="00AB1B9B">
      <w:pPr>
        <w:pStyle w:val="EndnoteText"/>
      </w:pPr>
      <w:r>
        <w:rPr>
          <w:rStyle w:val="EndnoteReference"/>
        </w:rPr>
        <w:endnoteRef/>
      </w:r>
      <w:r>
        <w:t xml:space="preserve"> Anonymous Alumnus, DKE ’71, e-mail with alumnus, 12/5/2010</w:t>
      </w:r>
    </w:p>
  </w:endnote>
  <w:endnote w:id="44">
    <w:p w:rsidR="00AB1B9B" w:rsidRDefault="00AB1B9B">
      <w:pPr>
        <w:pStyle w:val="EndnoteText"/>
      </w:pPr>
      <w:r>
        <w:rPr>
          <w:rStyle w:val="EndnoteReference"/>
        </w:rPr>
        <w:endnoteRef/>
      </w:r>
      <w:r>
        <w:t xml:space="preserve"> Fraternity statistics</w:t>
      </w:r>
      <w:r w:rsidRPr="0076315D">
        <w:t xml:space="preserve"> </w:t>
      </w:r>
      <w:r>
        <w:t xml:space="preserve">in Fraternities Collection, Box 1, Folder 26, Amherst College Archives and Special Collections, Amherst College Library. </w:t>
      </w:r>
    </w:p>
  </w:endnote>
  <w:endnote w:id="45">
    <w:p w:rsidR="00AB1B9B" w:rsidRDefault="00AB1B9B">
      <w:pPr>
        <w:pStyle w:val="EndnoteText"/>
      </w:pPr>
      <w:r>
        <w:rPr>
          <w:rStyle w:val="EndnoteReference"/>
        </w:rPr>
        <w:endnoteRef/>
      </w:r>
      <w:r>
        <w:t xml:space="preserve"> Anonymous Alumnus, DKE ’71, e-mail with alumnus, 12/5/2010</w:t>
      </w:r>
    </w:p>
  </w:endnote>
  <w:endnote w:id="46">
    <w:p w:rsidR="00AB1B9B" w:rsidRDefault="00AB1B9B">
      <w:pPr>
        <w:pStyle w:val="EndnoteText"/>
      </w:pPr>
      <w:r>
        <w:rPr>
          <w:rStyle w:val="EndnoteReference"/>
        </w:rPr>
        <w:endnoteRef/>
      </w:r>
      <w:r>
        <w:t xml:space="preserve"> Ben Lieber, interview with Ben Lieber, 11/9/2010</w:t>
      </w:r>
    </w:p>
  </w:endnote>
  <w:endnote w:id="47">
    <w:p w:rsidR="00AB1B9B" w:rsidRDefault="00AB1B9B">
      <w:pPr>
        <w:pStyle w:val="EndnoteText"/>
      </w:pPr>
      <w:r>
        <w:rPr>
          <w:rStyle w:val="EndnoteReference"/>
        </w:rPr>
        <w:endnoteRef/>
      </w:r>
      <w:r>
        <w:t xml:space="preserve"> Abolition: Memo from Dean of Students in Fraternities Collection Box 1, Folder 4, Amherst College Archives and Special Collections, Amherst College Library.</w:t>
      </w:r>
    </w:p>
  </w:endnote>
  <w:endnote w:id="48">
    <w:p w:rsidR="00AB1B9B" w:rsidRDefault="00AB1B9B">
      <w:pPr>
        <w:pStyle w:val="EndnoteText"/>
      </w:pPr>
      <w:r>
        <w:rPr>
          <w:rStyle w:val="EndnoteReference"/>
        </w:rPr>
        <w:endnoteRef/>
      </w:r>
      <w:r>
        <w:t xml:space="preserve"> Anonymous Alumnus, Phi Gamma ‘78, e-mail with alumnus, 12/5/2010</w:t>
      </w:r>
    </w:p>
  </w:endnote>
  <w:endnote w:id="49">
    <w:p w:rsidR="00AB1B9B" w:rsidRDefault="00AB1B9B">
      <w:pPr>
        <w:pStyle w:val="EndnoteText"/>
      </w:pPr>
      <w:r>
        <w:rPr>
          <w:rStyle w:val="EndnoteReference"/>
        </w:rPr>
        <w:endnoteRef/>
      </w:r>
      <w:r>
        <w:t xml:space="preserve"> Anonymous Alumnus, Chi Psi ‘71, e-mail with alumnus, 12/5/2010</w:t>
      </w:r>
    </w:p>
  </w:endnote>
  <w:endnote w:id="50">
    <w:p w:rsidR="00AB1B9B" w:rsidRDefault="00AB1B9B">
      <w:pPr>
        <w:pStyle w:val="EndnoteText"/>
      </w:pPr>
      <w:r>
        <w:rPr>
          <w:rStyle w:val="EndnoteReference"/>
        </w:rPr>
        <w:endnoteRef/>
      </w:r>
      <w:r>
        <w:t xml:space="preserve"> Anonymous Alumnus, DKE ’71, e-mail with alumnus, 12/5/2010</w:t>
      </w:r>
    </w:p>
  </w:endnote>
  <w:endnote w:id="51">
    <w:p w:rsidR="00AB1B9B" w:rsidRDefault="00AB1B9B" w:rsidP="0088366E">
      <w:pPr>
        <w:pStyle w:val="EndnoteText"/>
      </w:pPr>
      <w:r>
        <w:rPr>
          <w:rStyle w:val="EndnoteReference"/>
        </w:rPr>
        <w:endnoteRef/>
      </w:r>
      <w:r>
        <w:t xml:space="preserve"> Anonymous basketball player, conversation with student, 12/9/2010</w:t>
      </w:r>
    </w:p>
  </w:endnote>
  <w:endnote w:id="52">
    <w:p w:rsidR="00AB1B9B" w:rsidRDefault="00AB1B9B">
      <w:pPr>
        <w:pStyle w:val="EndnoteText"/>
      </w:pPr>
      <w:r>
        <w:rPr>
          <w:rStyle w:val="EndnoteReference"/>
        </w:rPr>
        <w:endnoteRef/>
      </w:r>
      <w:r>
        <w:t xml:space="preserve"> Anonymous baseball player, conversation with student, 12/7/2010</w:t>
      </w:r>
    </w:p>
  </w:endnote>
  <w:endnote w:id="53">
    <w:p w:rsidR="00AB1B9B" w:rsidRDefault="00AB1B9B">
      <w:pPr>
        <w:pStyle w:val="EndnoteText"/>
      </w:pPr>
      <w:r>
        <w:rPr>
          <w:rStyle w:val="EndnoteReference"/>
        </w:rPr>
        <w:endnoteRef/>
      </w:r>
      <w:r>
        <w:t xml:space="preserve"> Anonymous soccer player 1, email with student, 12/4/2010</w:t>
      </w:r>
    </w:p>
  </w:endnote>
  <w:endnote w:id="54">
    <w:p w:rsidR="00AB1B9B" w:rsidRDefault="00AB1B9B">
      <w:pPr>
        <w:pStyle w:val="EndnoteText"/>
      </w:pPr>
      <w:r>
        <w:rPr>
          <w:rStyle w:val="EndnoteReference"/>
        </w:rPr>
        <w:endnoteRef/>
      </w:r>
      <w:r>
        <w:t xml:space="preserve"> Anonymous soccer player 2, conversation with student, 12/4/2010</w:t>
      </w:r>
    </w:p>
  </w:endnote>
  <w:endnote w:id="55">
    <w:p w:rsidR="00AB1B9B" w:rsidRDefault="00AB1B9B">
      <w:pPr>
        <w:pStyle w:val="EndnoteText"/>
      </w:pPr>
      <w:r>
        <w:rPr>
          <w:rStyle w:val="EndnoteReference"/>
        </w:rPr>
        <w:endnoteRef/>
      </w:r>
      <w:r>
        <w:t xml:space="preserve"> See above: anonymous soccer player 1, anonymous soccer player 2 and baseball player.</w:t>
      </w:r>
    </w:p>
  </w:endnote>
  <w:endnote w:id="56">
    <w:p w:rsidR="00AB1B9B" w:rsidRDefault="00AB1B9B">
      <w:pPr>
        <w:pStyle w:val="EndnoteText"/>
      </w:pPr>
      <w:r>
        <w:rPr>
          <w:rStyle w:val="EndnoteReference"/>
        </w:rPr>
        <w:endnoteRef/>
      </w:r>
      <w:r>
        <w:t xml:space="preserve"> Anonymous Resident Councilor and member of off-campus DKE fraternity, conversation with student, 12/12/2010 </w:t>
      </w:r>
    </w:p>
  </w:endnote>
  <w:endnote w:id="57">
    <w:p w:rsidR="00AB1B9B" w:rsidRDefault="00AB1B9B">
      <w:pPr>
        <w:pStyle w:val="EndnoteText"/>
      </w:pPr>
      <w:r>
        <w:rPr>
          <w:rStyle w:val="EndnoteReference"/>
        </w:rPr>
        <w:endnoteRef/>
      </w:r>
      <w:r>
        <w:t xml:space="preserve"> Fraternity Issue:  Administration Report, drafts, notes, in President’s Office Records, Office of General Secretary files, Fraternity Issue (1983-1984) (acc. 85-091, 87-055)-Restricted., in Fraternities Collection, Gen. Sec. Files Box 1, Folder 2, Amherst College Archives and Special Collections, Amherst College Library. P. 2-5</w:t>
      </w:r>
    </w:p>
  </w:endnote>
  <w:endnote w:id="58">
    <w:p w:rsidR="00AB1B9B" w:rsidRDefault="00AB1B9B">
      <w:pPr>
        <w:pStyle w:val="EndnoteText"/>
      </w:pPr>
      <w:r>
        <w:rPr>
          <w:rStyle w:val="EndnoteReference"/>
        </w:rPr>
        <w:endnoteRef/>
      </w:r>
      <w:r>
        <w:t xml:space="preserve"> Data provided by Dean of Residential Life’s Office via e-mail</w:t>
      </w:r>
    </w:p>
  </w:endnote>
  <w:endnote w:id="59">
    <w:p w:rsidR="00AB1B9B" w:rsidRDefault="00AB1B9B">
      <w:pPr>
        <w:pStyle w:val="EndnoteText"/>
      </w:pPr>
      <w:r>
        <w:rPr>
          <w:rStyle w:val="EndnoteReference"/>
        </w:rPr>
        <w:endnoteRef/>
      </w:r>
      <w:r>
        <w:t xml:space="preserve"> Fraternity Issue: Inter-Fraternity Council Response to JHG White Paper,</w:t>
      </w:r>
      <w:r w:rsidRPr="004B7B45">
        <w:t xml:space="preserve"> </w:t>
      </w:r>
      <w:r>
        <w:t>President’s Office Records, Office of General Secretary files, Fraternity Issue (1983-1984) (acc. 85-091, 87-055)-Restricted., in Fraternities Collection, Gen. Sec. Files Box 1, Folder 6, Amherst College Archives and Special Collections, Amherst College Library. P. 2-5</w:t>
      </w:r>
    </w:p>
  </w:endnote>
  <w:endnote w:id="60">
    <w:p w:rsidR="00AB1B9B" w:rsidRDefault="00AB1B9B">
      <w:pPr>
        <w:pStyle w:val="EndnoteText"/>
      </w:pPr>
      <w:r>
        <w:rPr>
          <w:rStyle w:val="EndnoteReference"/>
        </w:rPr>
        <w:endnoteRef/>
      </w:r>
      <w:r>
        <w:t xml:space="preserve"> Fraternity Issue: Faculty Debate, Nov. 1983.</w:t>
      </w:r>
      <w:r w:rsidRPr="0076315D">
        <w:t xml:space="preserve"> </w:t>
      </w:r>
      <w:r>
        <w:t>President’s Office Records, Office of General Secretary files, Fraternity Issue (1983-1984) (acc. 85-091, 87-055)-Restricted., in Fraternities Collection, Gen. Sec. Files Box 1. Amherst College Archives and Special Collections, Amherst College Library.</w:t>
      </w:r>
    </w:p>
  </w:endnote>
  <w:endnote w:id="61">
    <w:p w:rsidR="00AB1B9B" w:rsidRDefault="00AB1B9B">
      <w:pPr>
        <w:pStyle w:val="EndnoteText"/>
      </w:pPr>
      <w:r>
        <w:rPr>
          <w:rStyle w:val="EndnoteReference"/>
        </w:rPr>
        <w:endnoteRef/>
      </w:r>
      <w:r>
        <w:t xml:space="preserve"> Women In Support of Fraternities, from The Amherst Student, Nov. 3, 1983, in Fraternities Collection Box 1, Folder 5, Amherst College Archives and Special Collections, Amherst College Library.</w:t>
      </w:r>
    </w:p>
  </w:endnote>
  <w:endnote w:id="62">
    <w:p w:rsidR="00AB1B9B" w:rsidRDefault="00AB1B9B">
      <w:pPr>
        <w:pStyle w:val="EndnoteText"/>
      </w:pPr>
      <w:r>
        <w:rPr>
          <w:rStyle w:val="EndnoteReference"/>
        </w:rPr>
        <w:endnoteRef/>
      </w:r>
      <w:r>
        <w:t xml:space="preserve"> Ben Lieber, interview with Ben Lieber, 11/9/2010</w:t>
      </w:r>
    </w:p>
    <w:p w:rsidR="00AB1B9B" w:rsidRDefault="00AB1B9B" w:rsidP="009A0AEC">
      <w:pPr>
        <w:pStyle w:val="EndnoteText"/>
      </w:pPr>
      <w:r>
        <w:rPr>
          <w:rStyle w:val="EndnoteReference"/>
        </w:rPr>
        <w:endnoteRef/>
      </w:r>
      <w:r>
        <w:t xml:space="preserve"> Fraternity Issue: Faculty Debate, Nov. 1983.</w:t>
      </w:r>
      <w:r w:rsidRPr="0076315D">
        <w:t xml:space="preserve"> </w:t>
      </w:r>
      <w:r>
        <w:t>President’s Office Records, Office of General Secretary files, Fraternity Issue (1983-1984) (acc. 85-091, 87-055)-Restricted., in Fraternities Collection, Gen. Sec. Files Box 1. Amherst College Archives and Special Collections, Amherst College Library.</w:t>
      </w:r>
    </w:p>
    <w:p w:rsidR="00AB1B9B" w:rsidRDefault="00AB1B9B">
      <w:pPr>
        <w:pStyle w:val="EndnoteText"/>
      </w:pPr>
    </w:p>
    <w:p w:rsidR="00AB1B9B" w:rsidRDefault="00AB1B9B">
      <w:pPr>
        <w:pStyle w:val="EndnoteText"/>
      </w:pPr>
    </w:p>
    <w:p w:rsidR="00AB1B9B" w:rsidRDefault="00AB1B9B">
      <w:pPr>
        <w:pStyle w:val="EndnoteText"/>
      </w:pPr>
    </w:p>
    <w:p w:rsidR="00AB1B9B" w:rsidRDefault="00AB1B9B">
      <w:pPr>
        <w:pStyle w:val="EndnoteText"/>
      </w:pPr>
    </w:p>
    <w:p w:rsidR="00AB1B9B" w:rsidRDefault="00AB1B9B">
      <w:pPr>
        <w:pStyle w:val="EndnoteText"/>
      </w:pPr>
    </w:p>
    <w:p w:rsidR="00AB1B9B" w:rsidRDefault="00AB1B9B">
      <w:pPr>
        <w:pStyle w:val="EndnoteText"/>
      </w:pPr>
    </w:p>
    <w:p w:rsidR="00AB1B9B" w:rsidRDefault="00AB1B9B">
      <w:pPr>
        <w:pStyle w:val="EndnoteText"/>
      </w:pPr>
    </w:p>
    <w:p w:rsidR="00AB1B9B" w:rsidRDefault="00AB1B9B">
      <w:pPr>
        <w:pStyle w:val="EndnoteText"/>
      </w:pPr>
    </w:p>
    <w:p w:rsidR="00AB1B9B" w:rsidRDefault="00AB1B9B">
      <w:pPr>
        <w:pStyle w:val="EndnoteText"/>
      </w:pPr>
    </w:p>
    <w:p w:rsidR="00AB1B9B" w:rsidRDefault="00AB1B9B">
      <w:pPr>
        <w:pStyle w:val="EndnoteText"/>
        <w:rPr>
          <w:b/>
          <w:sz w:val="32"/>
          <w:u w:val="single"/>
        </w:rPr>
      </w:pPr>
    </w:p>
    <w:p w:rsidR="00AB1B9B" w:rsidRDefault="00AB1B9B">
      <w:pPr>
        <w:pStyle w:val="EndnoteText"/>
        <w:rPr>
          <w:b/>
          <w:sz w:val="32"/>
          <w:u w:val="single"/>
        </w:rPr>
      </w:pPr>
    </w:p>
    <w:p w:rsidR="00AB1B9B" w:rsidRDefault="00AB1B9B">
      <w:pPr>
        <w:pStyle w:val="EndnoteText"/>
        <w:rPr>
          <w:b/>
          <w:sz w:val="32"/>
          <w:u w:val="single"/>
        </w:rPr>
      </w:pPr>
    </w:p>
    <w:p w:rsidR="00AB1B9B" w:rsidRDefault="00AB1B9B">
      <w:pPr>
        <w:pStyle w:val="EndnoteText"/>
        <w:rPr>
          <w:b/>
          <w:sz w:val="32"/>
          <w:u w:val="single"/>
        </w:rPr>
      </w:pPr>
    </w:p>
    <w:p w:rsidR="00AB1B9B" w:rsidRDefault="00AB1B9B">
      <w:pPr>
        <w:pStyle w:val="EndnoteText"/>
        <w:rPr>
          <w:b/>
          <w:sz w:val="32"/>
          <w:u w:val="single"/>
        </w:rPr>
      </w:pPr>
    </w:p>
    <w:p w:rsidR="00AB1B9B" w:rsidRDefault="00AB1B9B">
      <w:pPr>
        <w:pStyle w:val="EndnoteText"/>
        <w:rPr>
          <w:b/>
          <w:sz w:val="32"/>
          <w:u w:val="single"/>
        </w:rPr>
      </w:pPr>
    </w:p>
    <w:p w:rsidR="00AB1B9B" w:rsidRDefault="00AB1B9B">
      <w:pPr>
        <w:pStyle w:val="EndnoteText"/>
        <w:rPr>
          <w:b/>
          <w:sz w:val="32"/>
          <w:u w:val="single"/>
        </w:rPr>
      </w:pPr>
      <w:r w:rsidRPr="00B0458E">
        <w:rPr>
          <w:b/>
          <w:sz w:val="32"/>
          <w:u w:val="single"/>
        </w:rPr>
        <w:t>Appendix A:  Extra-curricular Involvement by Fraternity</w:t>
      </w:r>
    </w:p>
    <w:tbl>
      <w:tblPr>
        <w:tblW w:w="9504" w:type="dxa"/>
        <w:jc w:val="center"/>
        <w:tblLayout w:type="fixed"/>
        <w:tblLook w:val="0000"/>
      </w:tblPr>
      <w:tblGrid>
        <w:gridCol w:w="1152"/>
        <w:gridCol w:w="540"/>
        <w:gridCol w:w="540"/>
        <w:gridCol w:w="540"/>
        <w:gridCol w:w="810"/>
        <w:gridCol w:w="720"/>
        <w:gridCol w:w="630"/>
        <w:gridCol w:w="540"/>
        <w:gridCol w:w="540"/>
        <w:gridCol w:w="540"/>
        <w:gridCol w:w="540"/>
        <w:gridCol w:w="540"/>
        <w:gridCol w:w="540"/>
        <w:gridCol w:w="540"/>
        <w:gridCol w:w="792"/>
      </w:tblGrid>
      <w:tr w:rsidR="00AB1B9B" w:rsidRPr="00B0458E">
        <w:trPr>
          <w:trHeight w:val="260"/>
          <w:jc w:val="center"/>
        </w:trPr>
        <w:tc>
          <w:tcPr>
            <w:tcW w:w="1152" w:type="dxa"/>
            <w:tcBorders>
              <w:top w:val="nil"/>
              <w:left w:val="nil"/>
              <w:bottom w:val="nil"/>
              <w:right w:val="nil"/>
            </w:tcBorders>
            <w:shd w:val="clear" w:color="auto" w:fill="auto"/>
            <w:noWrap/>
            <w:vAlign w:val="bottom"/>
          </w:tcPr>
          <w:p w:rsidR="00AB1B9B" w:rsidRPr="009A0AEC" w:rsidRDefault="00AB1B9B" w:rsidP="00B0458E">
            <w:pPr>
              <w:spacing w:after="0" w:line="240" w:lineRule="auto"/>
              <w:rPr>
                <w:rFonts w:ascii="Times" w:hAnsi="Times"/>
                <w:b/>
                <w:sz w:val="20"/>
                <w:szCs w:val="20"/>
              </w:rPr>
            </w:pPr>
            <w:r w:rsidRPr="009A0AEC">
              <w:rPr>
                <w:rFonts w:ascii="Times" w:hAnsi="Times"/>
                <w:b/>
                <w:sz w:val="20"/>
                <w:szCs w:val="20"/>
              </w:rPr>
              <w:t>Fraternity</w:t>
            </w:r>
          </w:p>
        </w:tc>
        <w:tc>
          <w:tcPr>
            <w:tcW w:w="540" w:type="dxa"/>
            <w:tcBorders>
              <w:top w:val="nil"/>
              <w:left w:val="nil"/>
              <w:bottom w:val="nil"/>
              <w:right w:val="nil"/>
            </w:tcBorders>
            <w:shd w:val="clear" w:color="auto" w:fill="auto"/>
            <w:noWrap/>
            <w:vAlign w:val="bottom"/>
          </w:tcPr>
          <w:p w:rsidR="00AB1B9B" w:rsidRPr="009A0AEC" w:rsidRDefault="00AB1B9B" w:rsidP="00B0458E">
            <w:pPr>
              <w:spacing w:after="0" w:line="240" w:lineRule="auto"/>
              <w:rPr>
                <w:rFonts w:ascii="Times" w:hAnsi="Times"/>
                <w:b/>
                <w:sz w:val="20"/>
                <w:szCs w:val="20"/>
              </w:rPr>
            </w:pPr>
            <w:r w:rsidRPr="009A0AEC">
              <w:rPr>
                <w:rFonts w:ascii="Times" w:hAnsi="Times"/>
                <w:b/>
                <w:sz w:val="20"/>
                <w:szCs w:val="20"/>
              </w:rPr>
              <w:t>AD</w:t>
            </w:r>
          </w:p>
        </w:tc>
        <w:tc>
          <w:tcPr>
            <w:tcW w:w="540" w:type="dxa"/>
            <w:tcBorders>
              <w:top w:val="nil"/>
              <w:left w:val="nil"/>
              <w:bottom w:val="nil"/>
              <w:right w:val="nil"/>
            </w:tcBorders>
            <w:shd w:val="clear" w:color="auto" w:fill="auto"/>
            <w:noWrap/>
            <w:vAlign w:val="bottom"/>
          </w:tcPr>
          <w:p w:rsidR="00AB1B9B" w:rsidRPr="009A0AEC" w:rsidRDefault="00AB1B9B" w:rsidP="00B0458E">
            <w:pPr>
              <w:spacing w:after="0" w:line="240" w:lineRule="auto"/>
              <w:rPr>
                <w:rFonts w:ascii="Times" w:hAnsi="Times"/>
                <w:b/>
                <w:sz w:val="20"/>
                <w:szCs w:val="20"/>
              </w:rPr>
            </w:pPr>
            <w:r w:rsidRPr="009A0AEC">
              <w:rPr>
                <w:rFonts w:ascii="Times" w:hAnsi="Times"/>
                <w:b/>
                <w:sz w:val="20"/>
                <w:szCs w:val="20"/>
              </w:rPr>
              <w:t>ATX</w:t>
            </w:r>
          </w:p>
        </w:tc>
        <w:tc>
          <w:tcPr>
            <w:tcW w:w="540" w:type="dxa"/>
            <w:tcBorders>
              <w:top w:val="nil"/>
              <w:left w:val="nil"/>
              <w:bottom w:val="nil"/>
              <w:right w:val="nil"/>
            </w:tcBorders>
            <w:shd w:val="clear" w:color="auto" w:fill="auto"/>
            <w:noWrap/>
            <w:vAlign w:val="bottom"/>
          </w:tcPr>
          <w:p w:rsidR="00AB1B9B" w:rsidRPr="009A0AEC" w:rsidRDefault="00AB1B9B" w:rsidP="00B0458E">
            <w:pPr>
              <w:spacing w:after="0" w:line="240" w:lineRule="auto"/>
              <w:rPr>
                <w:rFonts w:ascii="Times" w:hAnsi="Times"/>
                <w:b/>
                <w:sz w:val="20"/>
                <w:szCs w:val="20"/>
              </w:rPr>
            </w:pPr>
            <w:r w:rsidRPr="009A0AEC">
              <w:rPr>
                <w:rFonts w:ascii="Times" w:hAnsi="Times"/>
                <w:b/>
                <w:sz w:val="20"/>
                <w:szCs w:val="20"/>
              </w:rPr>
              <w:t>BETA</w:t>
            </w:r>
          </w:p>
        </w:tc>
        <w:tc>
          <w:tcPr>
            <w:tcW w:w="810" w:type="dxa"/>
            <w:tcBorders>
              <w:top w:val="nil"/>
              <w:left w:val="nil"/>
              <w:bottom w:val="nil"/>
              <w:right w:val="nil"/>
            </w:tcBorders>
            <w:shd w:val="clear" w:color="auto" w:fill="auto"/>
            <w:noWrap/>
            <w:vAlign w:val="bottom"/>
          </w:tcPr>
          <w:p w:rsidR="00AB1B9B" w:rsidRPr="009A0AEC" w:rsidRDefault="00AB1B9B" w:rsidP="00B0458E">
            <w:pPr>
              <w:spacing w:after="0" w:line="240" w:lineRule="auto"/>
              <w:rPr>
                <w:rFonts w:ascii="Times" w:hAnsi="Times"/>
                <w:b/>
                <w:sz w:val="20"/>
                <w:szCs w:val="20"/>
              </w:rPr>
            </w:pPr>
            <w:r w:rsidRPr="009A0AEC">
              <w:rPr>
                <w:rFonts w:ascii="Times" w:hAnsi="Times"/>
                <w:b/>
                <w:sz w:val="20"/>
                <w:szCs w:val="20"/>
              </w:rPr>
              <w:t>Chi Phi</w:t>
            </w:r>
          </w:p>
        </w:tc>
        <w:tc>
          <w:tcPr>
            <w:tcW w:w="720" w:type="dxa"/>
            <w:tcBorders>
              <w:top w:val="nil"/>
              <w:left w:val="nil"/>
              <w:bottom w:val="nil"/>
              <w:right w:val="nil"/>
            </w:tcBorders>
            <w:shd w:val="clear" w:color="auto" w:fill="auto"/>
            <w:noWrap/>
            <w:vAlign w:val="bottom"/>
          </w:tcPr>
          <w:p w:rsidR="00AB1B9B" w:rsidRPr="009A0AEC" w:rsidRDefault="00AB1B9B" w:rsidP="00B0458E">
            <w:pPr>
              <w:spacing w:after="0" w:line="240" w:lineRule="auto"/>
              <w:rPr>
                <w:rFonts w:ascii="Times" w:hAnsi="Times"/>
                <w:b/>
                <w:sz w:val="20"/>
                <w:szCs w:val="20"/>
              </w:rPr>
            </w:pPr>
            <w:r w:rsidRPr="009A0AEC">
              <w:rPr>
                <w:rFonts w:ascii="Times" w:hAnsi="Times"/>
                <w:b/>
                <w:sz w:val="20"/>
                <w:szCs w:val="20"/>
              </w:rPr>
              <w:t>Chi Psi</w:t>
            </w:r>
          </w:p>
        </w:tc>
        <w:tc>
          <w:tcPr>
            <w:tcW w:w="630" w:type="dxa"/>
            <w:tcBorders>
              <w:top w:val="nil"/>
              <w:left w:val="nil"/>
              <w:bottom w:val="nil"/>
              <w:right w:val="nil"/>
            </w:tcBorders>
            <w:shd w:val="clear" w:color="auto" w:fill="auto"/>
            <w:noWrap/>
            <w:vAlign w:val="bottom"/>
          </w:tcPr>
          <w:p w:rsidR="00AB1B9B" w:rsidRPr="009A0AEC" w:rsidRDefault="00AB1B9B" w:rsidP="00B0458E">
            <w:pPr>
              <w:spacing w:after="0" w:line="240" w:lineRule="auto"/>
              <w:rPr>
                <w:rFonts w:ascii="Times" w:hAnsi="Times"/>
                <w:b/>
                <w:sz w:val="20"/>
                <w:szCs w:val="20"/>
              </w:rPr>
            </w:pPr>
            <w:r w:rsidRPr="009A0AEC">
              <w:rPr>
                <w:rFonts w:ascii="Times" w:hAnsi="Times"/>
                <w:b/>
                <w:sz w:val="20"/>
                <w:szCs w:val="20"/>
              </w:rPr>
              <w:t>DKE</w:t>
            </w:r>
          </w:p>
        </w:tc>
        <w:tc>
          <w:tcPr>
            <w:tcW w:w="540" w:type="dxa"/>
            <w:tcBorders>
              <w:top w:val="nil"/>
              <w:left w:val="nil"/>
              <w:bottom w:val="nil"/>
              <w:right w:val="nil"/>
            </w:tcBorders>
            <w:shd w:val="clear" w:color="auto" w:fill="auto"/>
            <w:noWrap/>
            <w:vAlign w:val="bottom"/>
          </w:tcPr>
          <w:p w:rsidR="00AB1B9B" w:rsidRPr="009A0AEC" w:rsidRDefault="00AB1B9B" w:rsidP="00B0458E">
            <w:pPr>
              <w:spacing w:after="0" w:line="240" w:lineRule="auto"/>
              <w:rPr>
                <w:rFonts w:ascii="Times" w:hAnsi="Times"/>
                <w:b/>
                <w:sz w:val="20"/>
                <w:szCs w:val="20"/>
              </w:rPr>
            </w:pPr>
            <w:r w:rsidRPr="009A0AEC">
              <w:rPr>
                <w:rFonts w:ascii="Times" w:hAnsi="Times"/>
                <w:b/>
                <w:sz w:val="20"/>
                <w:szCs w:val="20"/>
              </w:rPr>
              <w:t>DU</w:t>
            </w:r>
          </w:p>
        </w:tc>
        <w:tc>
          <w:tcPr>
            <w:tcW w:w="540" w:type="dxa"/>
            <w:tcBorders>
              <w:top w:val="nil"/>
              <w:left w:val="nil"/>
              <w:bottom w:val="nil"/>
              <w:right w:val="nil"/>
            </w:tcBorders>
            <w:shd w:val="clear" w:color="auto" w:fill="auto"/>
            <w:noWrap/>
            <w:vAlign w:val="bottom"/>
          </w:tcPr>
          <w:p w:rsidR="00AB1B9B" w:rsidRPr="009A0AEC" w:rsidRDefault="00AB1B9B" w:rsidP="00B0458E">
            <w:pPr>
              <w:spacing w:after="0" w:line="240" w:lineRule="auto"/>
              <w:rPr>
                <w:rFonts w:ascii="Times" w:hAnsi="Times"/>
                <w:b/>
                <w:sz w:val="20"/>
                <w:szCs w:val="20"/>
              </w:rPr>
            </w:pPr>
            <w:r w:rsidRPr="009A0AEC">
              <w:rPr>
                <w:rFonts w:ascii="Times" w:hAnsi="Times"/>
                <w:b/>
                <w:sz w:val="20"/>
                <w:szCs w:val="20"/>
              </w:rPr>
              <w:t>KT</w:t>
            </w:r>
          </w:p>
        </w:tc>
        <w:tc>
          <w:tcPr>
            <w:tcW w:w="540" w:type="dxa"/>
            <w:tcBorders>
              <w:top w:val="nil"/>
              <w:left w:val="nil"/>
              <w:bottom w:val="nil"/>
              <w:right w:val="nil"/>
            </w:tcBorders>
            <w:shd w:val="clear" w:color="auto" w:fill="auto"/>
            <w:noWrap/>
            <w:vAlign w:val="bottom"/>
          </w:tcPr>
          <w:p w:rsidR="00AB1B9B" w:rsidRPr="009A0AEC" w:rsidRDefault="00AB1B9B" w:rsidP="00B0458E">
            <w:pPr>
              <w:spacing w:after="0" w:line="240" w:lineRule="auto"/>
              <w:rPr>
                <w:rFonts w:ascii="Times" w:hAnsi="Times"/>
                <w:b/>
                <w:sz w:val="20"/>
                <w:szCs w:val="20"/>
              </w:rPr>
            </w:pPr>
            <w:r w:rsidRPr="009A0AEC">
              <w:rPr>
                <w:rFonts w:ascii="Times" w:hAnsi="Times"/>
                <w:b/>
                <w:sz w:val="20"/>
                <w:szCs w:val="20"/>
              </w:rPr>
              <w:t>Phi Psi</w:t>
            </w:r>
          </w:p>
        </w:tc>
        <w:tc>
          <w:tcPr>
            <w:tcW w:w="540" w:type="dxa"/>
            <w:tcBorders>
              <w:top w:val="nil"/>
              <w:left w:val="nil"/>
              <w:bottom w:val="nil"/>
              <w:right w:val="nil"/>
            </w:tcBorders>
            <w:shd w:val="clear" w:color="auto" w:fill="auto"/>
            <w:noWrap/>
            <w:vAlign w:val="bottom"/>
          </w:tcPr>
          <w:p w:rsidR="00AB1B9B" w:rsidRPr="009A0AEC" w:rsidRDefault="00AB1B9B" w:rsidP="00B0458E">
            <w:pPr>
              <w:spacing w:after="0" w:line="240" w:lineRule="auto"/>
              <w:rPr>
                <w:rFonts w:ascii="Times" w:hAnsi="Times"/>
                <w:b/>
                <w:sz w:val="20"/>
                <w:szCs w:val="20"/>
              </w:rPr>
            </w:pPr>
            <w:r w:rsidRPr="009A0AEC">
              <w:rPr>
                <w:rFonts w:ascii="Times" w:hAnsi="Times"/>
                <w:b/>
                <w:sz w:val="20"/>
                <w:szCs w:val="20"/>
              </w:rPr>
              <w:t>Phi Del</w:t>
            </w:r>
          </w:p>
        </w:tc>
        <w:tc>
          <w:tcPr>
            <w:tcW w:w="540" w:type="dxa"/>
            <w:tcBorders>
              <w:top w:val="nil"/>
              <w:left w:val="nil"/>
              <w:bottom w:val="nil"/>
              <w:right w:val="nil"/>
            </w:tcBorders>
            <w:shd w:val="clear" w:color="auto" w:fill="auto"/>
            <w:noWrap/>
            <w:vAlign w:val="bottom"/>
          </w:tcPr>
          <w:p w:rsidR="00AB1B9B" w:rsidRPr="009A0AEC" w:rsidRDefault="00AB1B9B" w:rsidP="00B0458E">
            <w:pPr>
              <w:spacing w:after="0" w:line="240" w:lineRule="auto"/>
              <w:rPr>
                <w:rFonts w:ascii="Times" w:hAnsi="Times"/>
                <w:b/>
                <w:sz w:val="20"/>
                <w:szCs w:val="20"/>
              </w:rPr>
            </w:pPr>
            <w:r w:rsidRPr="009A0AEC">
              <w:rPr>
                <w:rFonts w:ascii="Times" w:hAnsi="Times"/>
                <w:b/>
                <w:sz w:val="20"/>
                <w:szCs w:val="20"/>
              </w:rPr>
              <w:t>Phi Ga</w:t>
            </w:r>
          </w:p>
        </w:tc>
        <w:tc>
          <w:tcPr>
            <w:tcW w:w="540" w:type="dxa"/>
            <w:tcBorders>
              <w:top w:val="nil"/>
              <w:left w:val="nil"/>
              <w:bottom w:val="nil"/>
              <w:right w:val="nil"/>
            </w:tcBorders>
            <w:shd w:val="clear" w:color="auto" w:fill="auto"/>
            <w:noWrap/>
            <w:vAlign w:val="bottom"/>
          </w:tcPr>
          <w:p w:rsidR="00AB1B9B" w:rsidRPr="009A0AEC" w:rsidRDefault="00AB1B9B" w:rsidP="00B0458E">
            <w:pPr>
              <w:spacing w:after="0" w:line="240" w:lineRule="auto"/>
              <w:rPr>
                <w:rFonts w:ascii="Times" w:hAnsi="Times"/>
                <w:b/>
                <w:sz w:val="20"/>
                <w:szCs w:val="20"/>
              </w:rPr>
            </w:pPr>
            <w:r w:rsidRPr="009A0AEC">
              <w:rPr>
                <w:rFonts w:ascii="Times" w:hAnsi="Times"/>
                <w:b/>
                <w:sz w:val="20"/>
                <w:szCs w:val="20"/>
              </w:rPr>
              <w:t>Psi U</w:t>
            </w:r>
          </w:p>
        </w:tc>
        <w:tc>
          <w:tcPr>
            <w:tcW w:w="540" w:type="dxa"/>
            <w:tcBorders>
              <w:top w:val="nil"/>
              <w:left w:val="nil"/>
              <w:bottom w:val="nil"/>
              <w:right w:val="nil"/>
            </w:tcBorders>
            <w:shd w:val="clear" w:color="auto" w:fill="auto"/>
            <w:noWrap/>
            <w:vAlign w:val="bottom"/>
          </w:tcPr>
          <w:p w:rsidR="00AB1B9B" w:rsidRPr="009A0AEC" w:rsidRDefault="00AB1B9B" w:rsidP="00B0458E">
            <w:pPr>
              <w:spacing w:after="0" w:line="240" w:lineRule="auto"/>
              <w:rPr>
                <w:rFonts w:ascii="Times" w:hAnsi="Times"/>
                <w:b/>
                <w:sz w:val="20"/>
                <w:szCs w:val="20"/>
              </w:rPr>
            </w:pPr>
            <w:r w:rsidRPr="009A0AEC">
              <w:rPr>
                <w:rFonts w:ascii="Times" w:hAnsi="Times"/>
                <w:b/>
                <w:sz w:val="20"/>
                <w:szCs w:val="20"/>
              </w:rPr>
              <w:t>TD</w:t>
            </w:r>
          </w:p>
        </w:tc>
        <w:tc>
          <w:tcPr>
            <w:tcW w:w="792" w:type="dxa"/>
            <w:tcBorders>
              <w:top w:val="nil"/>
              <w:left w:val="nil"/>
              <w:bottom w:val="nil"/>
              <w:right w:val="nil"/>
            </w:tcBorders>
            <w:shd w:val="clear" w:color="auto" w:fill="auto"/>
            <w:noWrap/>
            <w:vAlign w:val="bottom"/>
          </w:tcPr>
          <w:p w:rsidR="00AB1B9B" w:rsidRPr="009A0AEC" w:rsidRDefault="00AB1B9B" w:rsidP="00B0458E">
            <w:pPr>
              <w:spacing w:after="0" w:line="240" w:lineRule="auto"/>
              <w:rPr>
                <w:rFonts w:ascii="Times" w:hAnsi="Times"/>
                <w:b/>
                <w:sz w:val="20"/>
                <w:szCs w:val="20"/>
              </w:rPr>
            </w:pPr>
            <w:r w:rsidRPr="009A0AEC">
              <w:rPr>
                <w:rFonts w:ascii="Times" w:hAnsi="Times"/>
                <w:b/>
                <w:sz w:val="20"/>
                <w:szCs w:val="20"/>
              </w:rPr>
              <w:t>Avg.</w:t>
            </w:r>
          </w:p>
        </w:tc>
      </w:tr>
      <w:tr w:rsidR="00AB1B9B" w:rsidRPr="00B0458E">
        <w:trPr>
          <w:trHeight w:val="260"/>
          <w:jc w:val="center"/>
        </w:trPr>
        <w:tc>
          <w:tcPr>
            <w:tcW w:w="1692" w:type="dxa"/>
            <w:gridSpan w:val="2"/>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r w:rsidRPr="00174253">
              <w:rPr>
                <w:rFonts w:ascii="Times" w:hAnsi="Times"/>
                <w:sz w:val="20"/>
                <w:szCs w:val="20"/>
              </w:rPr>
              <w:t>By Person</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81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72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63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792"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r>
      <w:tr w:rsidR="00AB1B9B" w:rsidRPr="00B0458E">
        <w:trPr>
          <w:trHeight w:val="260"/>
          <w:jc w:val="center"/>
        </w:trPr>
        <w:tc>
          <w:tcPr>
            <w:tcW w:w="1152"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r w:rsidRPr="00174253">
              <w:rPr>
                <w:rFonts w:ascii="Times" w:hAnsi="Times"/>
                <w:sz w:val="20"/>
                <w:szCs w:val="20"/>
              </w:rPr>
              <w:t>Sports</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44</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4</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32</w:t>
            </w:r>
          </w:p>
        </w:tc>
        <w:tc>
          <w:tcPr>
            <w:tcW w:w="81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6</w:t>
            </w:r>
          </w:p>
        </w:tc>
        <w:tc>
          <w:tcPr>
            <w:tcW w:w="72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30</w:t>
            </w:r>
          </w:p>
        </w:tc>
        <w:tc>
          <w:tcPr>
            <w:tcW w:w="63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8</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22</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4</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5</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14</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18</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13</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49</w:t>
            </w:r>
          </w:p>
        </w:tc>
        <w:tc>
          <w:tcPr>
            <w:tcW w:w="792"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19.15</w:t>
            </w:r>
          </w:p>
        </w:tc>
      </w:tr>
      <w:tr w:rsidR="00AB1B9B" w:rsidRPr="00B0458E">
        <w:trPr>
          <w:trHeight w:val="260"/>
          <w:jc w:val="center"/>
        </w:trPr>
        <w:tc>
          <w:tcPr>
            <w:tcW w:w="1152"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r w:rsidRPr="00174253">
              <w:rPr>
                <w:rFonts w:ascii="Times" w:hAnsi="Times"/>
                <w:sz w:val="20"/>
                <w:szCs w:val="20"/>
              </w:rPr>
              <w:t>Music, Theatre</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17</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9</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6</w:t>
            </w:r>
          </w:p>
        </w:tc>
        <w:tc>
          <w:tcPr>
            <w:tcW w:w="81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10</w:t>
            </w:r>
          </w:p>
        </w:tc>
        <w:tc>
          <w:tcPr>
            <w:tcW w:w="72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9</w:t>
            </w:r>
          </w:p>
        </w:tc>
        <w:tc>
          <w:tcPr>
            <w:tcW w:w="63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8</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6</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17</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22</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10</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17</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7</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2</w:t>
            </w:r>
          </w:p>
        </w:tc>
        <w:tc>
          <w:tcPr>
            <w:tcW w:w="792"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10.77</w:t>
            </w:r>
          </w:p>
        </w:tc>
      </w:tr>
      <w:tr w:rsidR="00AB1B9B" w:rsidRPr="00B0458E">
        <w:trPr>
          <w:trHeight w:val="260"/>
          <w:jc w:val="center"/>
        </w:trPr>
        <w:tc>
          <w:tcPr>
            <w:tcW w:w="1152"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r w:rsidRPr="00174253">
              <w:rPr>
                <w:rFonts w:ascii="Times" w:hAnsi="Times"/>
                <w:sz w:val="20"/>
                <w:szCs w:val="20"/>
              </w:rPr>
              <w:t>Publications</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7</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10</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w:t>
            </w:r>
          </w:p>
        </w:tc>
        <w:tc>
          <w:tcPr>
            <w:tcW w:w="81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3</w:t>
            </w:r>
          </w:p>
        </w:tc>
        <w:tc>
          <w:tcPr>
            <w:tcW w:w="72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6</w:t>
            </w:r>
          </w:p>
        </w:tc>
        <w:tc>
          <w:tcPr>
            <w:tcW w:w="63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18</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9</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6</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12</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6</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5</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5</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w:t>
            </w:r>
          </w:p>
        </w:tc>
        <w:tc>
          <w:tcPr>
            <w:tcW w:w="792"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6.85</w:t>
            </w:r>
          </w:p>
        </w:tc>
      </w:tr>
      <w:tr w:rsidR="00AB1B9B" w:rsidRPr="00B0458E">
        <w:trPr>
          <w:trHeight w:val="260"/>
          <w:jc w:val="center"/>
        </w:trPr>
        <w:tc>
          <w:tcPr>
            <w:tcW w:w="1152"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r w:rsidRPr="00174253">
              <w:rPr>
                <w:rFonts w:ascii="Times" w:hAnsi="Times"/>
                <w:sz w:val="20"/>
                <w:szCs w:val="20"/>
              </w:rPr>
              <w:t>Outdoors</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3</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6</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3</w:t>
            </w:r>
          </w:p>
        </w:tc>
        <w:tc>
          <w:tcPr>
            <w:tcW w:w="81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6</w:t>
            </w:r>
          </w:p>
        </w:tc>
        <w:tc>
          <w:tcPr>
            <w:tcW w:w="72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6</w:t>
            </w:r>
          </w:p>
        </w:tc>
        <w:tc>
          <w:tcPr>
            <w:tcW w:w="63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8</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9</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2</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4</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3</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7</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5</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0</w:t>
            </w:r>
          </w:p>
        </w:tc>
        <w:tc>
          <w:tcPr>
            <w:tcW w:w="792"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4.77</w:t>
            </w:r>
          </w:p>
        </w:tc>
      </w:tr>
      <w:tr w:rsidR="00AB1B9B" w:rsidRPr="00B0458E">
        <w:trPr>
          <w:trHeight w:val="260"/>
          <w:jc w:val="center"/>
        </w:trPr>
        <w:tc>
          <w:tcPr>
            <w:tcW w:w="1152"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r w:rsidRPr="00174253">
              <w:rPr>
                <w:rFonts w:ascii="Times" w:hAnsi="Times"/>
                <w:sz w:val="20"/>
                <w:szCs w:val="20"/>
              </w:rPr>
              <w:t>Debate, Law, Gov</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5</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2</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3</w:t>
            </w:r>
          </w:p>
        </w:tc>
        <w:tc>
          <w:tcPr>
            <w:tcW w:w="81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2</w:t>
            </w:r>
          </w:p>
        </w:tc>
        <w:tc>
          <w:tcPr>
            <w:tcW w:w="72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0</w:t>
            </w:r>
          </w:p>
        </w:tc>
        <w:tc>
          <w:tcPr>
            <w:tcW w:w="63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2</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3</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2</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3</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4</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6</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4</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2</w:t>
            </w:r>
          </w:p>
        </w:tc>
        <w:tc>
          <w:tcPr>
            <w:tcW w:w="792"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2.92</w:t>
            </w:r>
          </w:p>
        </w:tc>
      </w:tr>
      <w:tr w:rsidR="00AB1B9B" w:rsidRPr="00B0458E">
        <w:trPr>
          <w:trHeight w:val="260"/>
          <w:jc w:val="center"/>
        </w:trPr>
        <w:tc>
          <w:tcPr>
            <w:tcW w:w="1152"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r w:rsidRPr="00174253">
              <w:rPr>
                <w:rFonts w:ascii="Times" w:hAnsi="Times"/>
                <w:sz w:val="20"/>
                <w:szCs w:val="20"/>
              </w:rPr>
              <w:t>Total</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76</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31</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45</w:t>
            </w:r>
          </w:p>
        </w:tc>
        <w:tc>
          <w:tcPr>
            <w:tcW w:w="81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27</w:t>
            </w:r>
          </w:p>
        </w:tc>
        <w:tc>
          <w:tcPr>
            <w:tcW w:w="72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51</w:t>
            </w:r>
          </w:p>
        </w:tc>
        <w:tc>
          <w:tcPr>
            <w:tcW w:w="63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44</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49</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31</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46</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37</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53</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34</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54</w:t>
            </w:r>
          </w:p>
        </w:tc>
        <w:tc>
          <w:tcPr>
            <w:tcW w:w="792"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44.46</w:t>
            </w:r>
          </w:p>
        </w:tc>
      </w:tr>
      <w:tr w:rsidR="00AB1B9B" w:rsidRPr="00B0458E">
        <w:trPr>
          <w:trHeight w:val="260"/>
          <w:jc w:val="center"/>
        </w:trPr>
        <w:tc>
          <w:tcPr>
            <w:tcW w:w="1152"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81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72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63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792"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r>
      <w:tr w:rsidR="00AB1B9B" w:rsidRPr="00B0458E">
        <w:trPr>
          <w:trHeight w:val="260"/>
          <w:jc w:val="center"/>
        </w:trPr>
        <w:tc>
          <w:tcPr>
            <w:tcW w:w="1692" w:type="dxa"/>
            <w:gridSpan w:val="2"/>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r w:rsidRPr="00174253">
              <w:rPr>
                <w:rFonts w:ascii="Times" w:hAnsi="Times"/>
                <w:sz w:val="20"/>
                <w:szCs w:val="20"/>
              </w:rPr>
              <w:t>By percent</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81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72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63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c>
          <w:tcPr>
            <w:tcW w:w="792"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p>
        </w:tc>
      </w:tr>
      <w:tr w:rsidR="00AB1B9B" w:rsidRPr="00B0458E">
        <w:trPr>
          <w:trHeight w:val="260"/>
          <w:jc w:val="center"/>
        </w:trPr>
        <w:tc>
          <w:tcPr>
            <w:tcW w:w="1152"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r w:rsidRPr="00174253">
              <w:rPr>
                <w:rFonts w:ascii="Times" w:hAnsi="Times"/>
                <w:sz w:val="20"/>
                <w:szCs w:val="20"/>
              </w:rPr>
              <w:t>Sports</w:t>
            </w:r>
          </w:p>
        </w:tc>
        <w:tc>
          <w:tcPr>
            <w:tcW w:w="540" w:type="dxa"/>
            <w:tcBorders>
              <w:top w:val="nil"/>
              <w:left w:val="nil"/>
              <w:bottom w:val="nil"/>
              <w:right w:val="nil"/>
            </w:tcBorders>
            <w:shd w:val="clear" w:color="auto" w:fill="auto"/>
            <w:noWrap/>
            <w:vAlign w:val="bottom"/>
          </w:tcPr>
          <w:p w:rsidR="00AB1B9B" w:rsidRPr="00174253" w:rsidRDefault="00AB1B9B" w:rsidP="00174253">
            <w:pPr>
              <w:spacing w:after="0" w:line="240" w:lineRule="auto"/>
              <w:jc w:val="right"/>
              <w:rPr>
                <w:rFonts w:ascii="Times" w:hAnsi="Times"/>
                <w:sz w:val="20"/>
                <w:szCs w:val="20"/>
              </w:rPr>
            </w:pPr>
            <w:r w:rsidRPr="00174253">
              <w:rPr>
                <w:rFonts w:ascii="Times" w:hAnsi="Times"/>
                <w:sz w:val="20"/>
                <w:szCs w:val="20"/>
              </w:rPr>
              <w:t>58</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13</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71</w:t>
            </w:r>
          </w:p>
        </w:tc>
        <w:tc>
          <w:tcPr>
            <w:tcW w:w="81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22</w:t>
            </w:r>
          </w:p>
        </w:tc>
        <w:tc>
          <w:tcPr>
            <w:tcW w:w="72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59</w:t>
            </w:r>
          </w:p>
        </w:tc>
        <w:tc>
          <w:tcPr>
            <w:tcW w:w="63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18</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45</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13</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11</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38</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34</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38.2</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91</w:t>
            </w:r>
          </w:p>
        </w:tc>
        <w:tc>
          <w:tcPr>
            <w:tcW w:w="792" w:type="dxa"/>
            <w:tcBorders>
              <w:top w:val="nil"/>
              <w:left w:val="nil"/>
              <w:bottom w:val="nil"/>
              <w:right w:val="nil"/>
            </w:tcBorders>
            <w:shd w:val="clear" w:color="auto" w:fill="auto"/>
            <w:noWrap/>
            <w:vAlign w:val="bottom"/>
          </w:tcPr>
          <w:p w:rsidR="00AB1B9B" w:rsidRPr="00174253" w:rsidRDefault="00AB1B9B" w:rsidP="00174253">
            <w:pPr>
              <w:spacing w:after="0" w:line="240" w:lineRule="auto"/>
              <w:jc w:val="right"/>
              <w:rPr>
                <w:rFonts w:ascii="Times" w:hAnsi="Times"/>
                <w:sz w:val="20"/>
                <w:szCs w:val="20"/>
              </w:rPr>
            </w:pPr>
            <w:r w:rsidRPr="00174253">
              <w:rPr>
                <w:rFonts w:ascii="Times" w:hAnsi="Times"/>
                <w:sz w:val="20"/>
                <w:szCs w:val="20"/>
              </w:rPr>
              <w:t>39.31</w:t>
            </w:r>
          </w:p>
        </w:tc>
      </w:tr>
      <w:tr w:rsidR="00AB1B9B" w:rsidRPr="00B0458E">
        <w:trPr>
          <w:trHeight w:val="260"/>
          <w:jc w:val="center"/>
        </w:trPr>
        <w:tc>
          <w:tcPr>
            <w:tcW w:w="1152"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r w:rsidRPr="00174253">
              <w:rPr>
                <w:rFonts w:ascii="Times" w:hAnsi="Times"/>
                <w:sz w:val="20"/>
                <w:szCs w:val="20"/>
              </w:rPr>
              <w:t>Music, Theatre</w:t>
            </w:r>
          </w:p>
        </w:tc>
        <w:tc>
          <w:tcPr>
            <w:tcW w:w="540" w:type="dxa"/>
            <w:tcBorders>
              <w:top w:val="nil"/>
              <w:left w:val="nil"/>
              <w:bottom w:val="nil"/>
              <w:right w:val="nil"/>
            </w:tcBorders>
            <w:shd w:val="clear" w:color="auto" w:fill="auto"/>
            <w:noWrap/>
            <w:vAlign w:val="bottom"/>
          </w:tcPr>
          <w:p w:rsidR="00AB1B9B" w:rsidRPr="00174253" w:rsidRDefault="00AB1B9B" w:rsidP="00174253">
            <w:pPr>
              <w:spacing w:after="0" w:line="240" w:lineRule="auto"/>
              <w:jc w:val="right"/>
              <w:rPr>
                <w:rFonts w:ascii="Times" w:hAnsi="Times"/>
                <w:sz w:val="20"/>
                <w:szCs w:val="20"/>
              </w:rPr>
            </w:pPr>
            <w:r w:rsidRPr="00174253">
              <w:rPr>
                <w:rFonts w:ascii="Times" w:hAnsi="Times"/>
                <w:sz w:val="20"/>
                <w:szCs w:val="20"/>
              </w:rPr>
              <w:t>22</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29</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13</w:t>
            </w:r>
          </w:p>
        </w:tc>
        <w:tc>
          <w:tcPr>
            <w:tcW w:w="81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37</w:t>
            </w:r>
          </w:p>
        </w:tc>
        <w:tc>
          <w:tcPr>
            <w:tcW w:w="72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17.5</w:t>
            </w:r>
          </w:p>
        </w:tc>
        <w:tc>
          <w:tcPr>
            <w:tcW w:w="63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18</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12</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55</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48</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27</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32</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20.5</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3.7</w:t>
            </w:r>
          </w:p>
        </w:tc>
        <w:tc>
          <w:tcPr>
            <w:tcW w:w="792" w:type="dxa"/>
            <w:tcBorders>
              <w:top w:val="nil"/>
              <w:left w:val="nil"/>
              <w:bottom w:val="nil"/>
              <w:right w:val="nil"/>
            </w:tcBorders>
            <w:shd w:val="clear" w:color="auto" w:fill="auto"/>
            <w:noWrap/>
            <w:vAlign w:val="bottom"/>
          </w:tcPr>
          <w:p w:rsidR="00AB1B9B" w:rsidRPr="00174253" w:rsidRDefault="00AB1B9B" w:rsidP="00174253">
            <w:pPr>
              <w:spacing w:after="0" w:line="240" w:lineRule="auto"/>
              <w:jc w:val="right"/>
              <w:rPr>
                <w:rFonts w:ascii="Times" w:hAnsi="Times"/>
                <w:sz w:val="20"/>
                <w:szCs w:val="20"/>
              </w:rPr>
            </w:pPr>
            <w:r w:rsidRPr="00174253">
              <w:rPr>
                <w:rFonts w:ascii="Times" w:hAnsi="Times"/>
                <w:sz w:val="20"/>
                <w:szCs w:val="20"/>
              </w:rPr>
              <w:t>25.77</w:t>
            </w:r>
          </w:p>
        </w:tc>
      </w:tr>
      <w:tr w:rsidR="00AB1B9B" w:rsidRPr="00B0458E">
        <w:trPr>
          <w:trHeight w:val="260"/>
          <w:jc w:val="center"/>
        </w:trPr>
        <w:tc>
          <w:tcPr>
            <w:tcW w:w="1152"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r w:rsidRPr="00174253">
              <w:rPr>
                <w:rFonts w:ascii="Times" w:hAnsi="Times"/>
                <w:sz w:val="20"/>
                <w:szCs w:val="20"/>
              </w:rPr>
              <w:t>Publications</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9</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32</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2</w:t>
            </w:r>
          </w:p>
        </w:tc>
        <w:tc>
          <w:tcPr>
            <w:tcW w:w="81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11</w:t>
            </w:r>
          </w:p>
        </w:tc>
        <w:tc>
          <w:tcPr>
            <w:tcW w:w="72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12</w:t>
            </w:r>
          </w:p>
        </w:tc>
        <w:tc>
          <w:tcPr>
            <w:tcW w:w="63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41</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18</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19</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26</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16</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9.4</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14.7</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1.9</w:t>
            </w:r>
          </w:p>
        </w:tc>
        <w:tc>
          <w:tcPr>
            <w:tcW w:w="792" w:type="dxa"/>
            <w:tcBorders>
              <w:top w:val="nil"/>
              <w:left w:val="nil"/>
              <w:bottom w:val="nil"/>
              <w:right w:val="nil"/>
            </w:tcBorders>
            <w:shd w:val="clear" w:color="auto" w:fill="auto"/>
            <w:noWrap/>
            <w:vAlign w:val="bottom"/>
          </w:tcPr>
          <w:p w:rsidR="00AB1B9B" w:rsidRPr="00174253" w:rsidRDefault="00AB1B9B" w:rsidP="00174253">
            <w:pPr>
              <w:spacing w:after="0" w:line="240" w:lineRule="auto"/>
              <w:jc w:val="right"/>
              <w:rPr>
                <w:rFonts w:ascii="Times" w:hAnsi="Times"/>
                <w:sz w:val="20"/>
                <w:szCs w:val="20"/>
              </w:rPr>
            </w:pPr>
            <w:r w:rsidRPr="00174253">
              <w:rPr>
                <w:rFonts w:ascii="Times" w:hAnsi="Times"/>
                <w:sz w:val="20"/>
                <w:szCs w:val="20"/>
              </w:rPr>
              <w:t>16.31</w:t>
            </w:r>
          </w:p>
        </w:tc>
      </w:tr>
      <w:tr w:rsidR="00AB1B9B" w:rsidRPr="00B0458E">
        <w:trPr>
          <w:trHeight w:val="260"/>
          <w:jc w:val="center"/>
        </w:trPr>
        <w:tc>
          <w:tcPr>
            <w:tcW w:w="1152"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r w:rsidRPr="00174253">
              <w:rPr>
                <w:rFonts w:ascii="Times" w:hAnsi="Times"/>
                <w:sz w:val="20"/>
                <w:szCs w:val="20"/>
              </w:rPr>
              <w:t>Outdoors</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4</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19</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7</w:t>
            </w:r>
          </w:p>
        </w:tc>
        <w:tc>
          <w:tcPr>
            <w:tcW w:w="81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22</w:t>
            </w:r>
          </w:p>
        </w:tc>
        <w:tc>
          <w:tcPr>
            <w:tcW w:w="72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12</w:t>
            </w:r>
          </w:p>
        </w:tc>
        <w:tc>
          <w:tcPr>
            <w:tcW w:w="63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18</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18</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6.5</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8.7</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8</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13.2</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14.7</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0</w:t>
            </w:r>
          </w:p>
        </w:tc>
        <w:tc>
          <w:tcPr>
            <w:tcW w:w="792" w:type="dxa"/>
            <w:tcBorders>
              <w:top w:val="nil"/>
              <w:left w:val="nil"/>
              <w:bottom w:val="nil"/>
              <w:right w:val="nil"/>
            </w:tcBorders>
            <w:shd w:val="clear" w:color="auto" w:fill="auto"/>
            <w:noWrap/>
            <w:vAlign w:val="bottom"/>
          </w:tcPr>
          <w:p w:rsidR="00AB1B9B" w:rsidRPr="00174253" w:rsidRDefault="00AB1B9B" w:rsidP="00174253">
            <w:pPr>
              <w:spacing w:after="0" w:line="240" w:lineRule="auto"/>
              <w:jc w:val="right"/>
              <w:rPr>
                <w:rFonts w:ascii="Times" w:hAnsi="Times"/>
                <w:sz w:val="20"/>
                <w:szCs w:val="20"/>
              </w:rPr>
            </w:pPr>
            <w:r w:rsidRPr="00174253">
              <w:rPr>
                <w:rFonts w:ascii="Times" w:hAnsi="Times"/>
                <w:sz w:val="20"/>
                <w:szCs w:val="20"/>
              </w:rPr>
              <w:t>11.62</w:t>
            </w:r>
          </w:p>
        </w:tc>
      </w:tr>
      <w:tr w:rsidR="00AB1B9B" w:rsidRPr="00B0458E">
        <w:trPr>
          <w:trHeight w:val="260"/>
          <w:jc w:val="center"/>
        </w:trPr>
        <w:tc>
          <w:tcPr>
            <w:tcW w:w="1152" w:type="dxa"/>
            <w:tcBorders>
              <w:top w:val="nil"/>
              <w:left w:val="nil"/>
              <w:bottom w:val="nil"/>
              <w:right w:val="nil"/>
            </w:tcBorders>
            <w:shd w:val="clear" w:color="auto" w:fill="auto"/>
            <w:noWrap/>
            <w:vAlign w:val="bottom"/>
          </w:tcPr>
          <w:p w:rsidR="00AB1B9B" w:rsidRPr="00174253" w:rsidRDefault="00AB1B9B" w:rsidP="00B0458E">
            <w:pPr>
              <w:spacing w:after="0" w:line="240" w:lineRule="auto"/>
              <w:rPr>
                <w:rFonts w:ascii="Times" w:hAnsi="Times"/>
                <w:sz w:val="20"/>
                <w:szCs w:val="20"/>
              </w:rPr>
            </w:pPr>
            <w:r w:rsidRPr="00174253">
              <w:rPr>
                <w:rFonts w:ascii="Times" w:hAnsi="Times"/>
                <w:sz w:val="20"/>
                <w:szCs w:val="20"/>
              </w:rPr>
              <w:t>Debate, Law, Gov</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7</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6.5</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7</w:t>
            </w:r>
          </w:p>
        </w:tc>
        <w:tc>
          <w:tcPr>
            <w:tcW w:w="81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7.5</w:t>
            </w:r>
          </w:p>
        </w:tc>
        <w:tc>
          <w:tcPr>
            <w:tcW w:w="72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0</w:t>
            </w:r>
          </w:p>
        </w:tc>
        <w:tc>
          <w:tcPr>
            <w:tcW w:w="63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4.5</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6</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6.5</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6.5</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11</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11.3</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11.7</w:t>
            </w:r>
          </w:p>
        </w:tc>
        <w:tc>
          <w:tcPr>
            <w:tcW w:w="540" w:type="dxa"/>
            <w:tcBorders>
              <w:top w:val="nil"/>
              <w:left w:val="nil"/>
              <w:bottom w:val="nil"/>
              <w:right w:val="nil"/>
            </w:tcBorders>
            <w:shd w:val="clear" w:color="auto" w:fill="auto"/>
            <w:noWrap/>
            <w:vAlign w:val="bottom"/>
          </w:tcPr>
          <w:p w:rsidR="00AB1B9B" w:rsidRPr="00174253" w:rsidRDefault="00AB1B9B" w:rsidP="00B0458E">
            <w:pPr>
              <w:spacing w:after="0" w:line="240" w:lineRule="auto"/>
              <w:jc w:val="right"/>
              <w:rPr>
                <w:rFonts w:ascii="Times" w:hAnsi="Times"/>
                <w:sz w:val="20"/>
                <w:szCs w:val="20"/>
              </w:rPr>
            </w:pPr>
            <w:r w:rsidRPr="00174253">
              <w:rPr>
                <w:rFonts w:ascii="Times" w:hAnsi="Times"/>
                <w:sz w:val="20"/>
                <w:szCs w:val="20"/>
              </w:rPr>
              <w:t>3.7</w:t>
            </w:r>
          </w:p>
        </w:tc>
        <w:tc>
          <w:tcPr>
            <w:tcW w:w="792" w:type="dxa"/>
            <w:tcBorders>
              <w:top w:val="nil"/>
              <w:left w:val="nil"/>
              <w:bottom w:val="nil"/>
              <w:right w:val="nil"/>
            </w:tcBorders>
            <w:shd w:val="clear" w:color="auto" w:fill="auto"/>
            <w:noWrap/>
            <w:vAlign w:val="bottom"/>
          </w:tcPr>
          <w:p w:rsidR="00AB1B9B" w:rsidRPr="00174253" w:rsidRDefault="00AB1B9B" w:rsidP="00174253">
            <w:pPr>
              <w:spacing w:after="0" w:line="240" w:lineRule="auto"/>
              <w:jc w:val="right"/>
              <w:rPr>
                <w:rFonts w:ascii="Times" w:hAnsi="Times"/>
                <w:sz w:val="20"/>
                <w:szCs w:val="20"/>
              </w:rPr>
            </w:pPr>
            <w:r w:rsidRPr="00174253">
              <w:rPr>
                <w:rFonts w:ascii="Times" w:hAnsi="Times"/>
                <w:sz w:val="20"/>
                <w:szCs w:val="20"/>
              </w:rPr>
              <w:t>6.83</w:t>
            </w:r>
          </w:p>
        </w:tc>
      </w:tr>
    </w:tbl>
    <w:p w:rsidR="00AB1B9B" w:rsidRPr="00B0458E" w:rsidRDefault="00AB1B9B">
      <w:pPr>
        <w:pStyle w:val="EndnoteText"/>
        <w:rPr>
          <w:b/>
          <w:sz w:val="32"/>
          <w:u w:val="single"/>
        </w:rPr>
      </w:pPr>
    </w:p>
    <w:p w:rsidR="00AB1B9B" w:rsidRDefault="00AB1B9B">
      <w:pPr>
        <w:pStyle w:val="EndnoteText"/>
      </w:pPr>
    </w:p>
    <w:p w:rsidR="00AB1B9B" w:rsidRDefault="00AB1B9B">
      <w:pPr>
        <w:pStyle w:val="EndnoteText"/>
      </w:pPr>
    </w:p>
    <w:p w:rsidR="00AB1B9B" w:rsidRDefault="00AB1B9B">
      <w:pPr>
        <w:pStyle w:val="EndnoteText"/>
      </w:pPr>
    </w:p>
    <w:p w:rsidR="00AB1B9B" w:rsidRDefault="00AB1B9B">
      <w:pPr>
        <w:pStyle w:val="EndnoteText"/>
      </w:pPr>
    </w:p>
    <w:p w:rsidR="00AB1B9B" w:rsidRDefault="00AB1B9B">
      <w:pPr>
        <w:pStyle w:val="EndnoteText"/>
      </w:pPr>
    </w:p>
    <w:p w:rsidR="00AB1B9B" w:rsidRDefault="00AB1B9B">
      <w:pPr>
        <w:pStyle w:val="EndnoteText"/>
      </w:pPr>
    </w:p>
    <w:p w:rsidR="00AB1B9B" w:rsidRDefault="00AB1B9B">
      <w:pPr>
        <w:pStyle w:val="EndnoteText"/>
      </w:pPr>
    </w:p>
    <w:p w:rsidR="00AB1B9B" w:rsidRDefault="00AB1B9B">
      <w:pPr>
        <w:pStyle w:val="EndnoteText"/>
      </w:pPr>
    </w:p>
    <w:p w:rsidR="00AB1B9B" w:rsidRDefault="00AB1B9B">
      <w:pPr>
        <w:pStyle w:val="EndnoteText"/>
      </w:pPr>
    </w:p>
    <w:p w:rsidR="00AB1B9B" w:rsidRDefault="00AB1B9B">
      <w:pPr>
        <w:pStyle w:val="EndnoteText"/>
      </w:pPr>
    </w:p>
    <w:p w:rsidR="00AB1B9B" w:rsidRDefault="00AB1B9B" w:rsidP="00174253">
      <w:pPr>
        <w:pStyle w:val="EndnoteText"/>
        <w:rPr>
          <w:b/>
          <w:sz w:val="32"/>
          <w:u w:val="single"/>
        </w:rPr>
      </w:pPr>
    </w:p>
    <w:p w:rsidR="00AB1B9B" w:rsidRDefault="00AB1B9B" w:rsidP="00174253">
      <w:pPr>
        <w:pStyle w:val="EndnoteText"/>
        <w:rPr>
          <w:b/>
          <w:sz w:val="32"/>
          <w:u w:val="single"/>
        </w:rPr>
      </w:pPr>
      <w:r>
        <w:rPr>
          <w:b/>
          <w:sz w:val="32"/>
          <w:u w:val="single"/>
        </w:rPr>
        <w:t>Appendix B</w:t>
      </w:r>
      <w:r w:rsidRPr="00B0458E">
        <w:rPr>
          <w:b/>
          <w:sz w:val="32"/>
          <w:u w:val="single"/>
        </w:rPr>
        <w:t xml:space="preserve">:  </w:t>
      </w:r>
      <w:r>
        <w:rPr>
          <w:b/>
          <w:sz w:val="32"/>
          <w:u w:val="single"/>
        </w:rPr>
        <w:t>Property Damage</w:t>
      </w:r>
    </w:p>
    <w:p w:rsidR="00AB1B9B" w:rsidRDefault="00AB1B9B" w:rsidP="00174253">
      <w:pPr>
        <w:pStyle w:val="EndnoteText"/>
        <w:rPr>
          <w:b/>
          <w:sz w:val="32"/>
          <w:u w:val="single"/>
        </w:rPr>
      </w:pPr>
      <w:r>
        <w:rPr>
          <w:b/>
          <w:sz w:val="32"/>
          <w:u w:val="single"/>
        </w:rPr>
        <w:t>Table 1:  Comparison of Damage in Fraternities to Modern Dorm</w:t>
      </w:r>
    </w:p>
    <w:tbl>
      <w:tblPr>
        <w:tblW w:w="9000" w:type="dxa"/>
        <w:tblInd w:w="88" w:type="dxa"/>
        <w:tblLook w:val="0000"/>
      </w:tblPr>
      <w:tblGrid>
        <w:gridCol w:w="1525"/>
        <w:gridCol w:w="1487"/>
        <w:gridCol w:w="1496"/>
        <w:gridCol w:w="1498"/>
        <w:gridCol w:w="1498"/>
        <w:gridCol w:w="1496"/>
      </w:tblGrid>
      <w:tr w:rsidR="00AB1B9B" w:rsidRPr="00937F3D">
        <w:trPr>
          <w:trHeight w:val="260"/>
        </w:trPr>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b/>
                <w:sz w:val="20"/>
                <w:szCs w:val="20"/>
              </w:rPr>
            </w:pPr>
            <w:r w:rsidRPr="00937F3D">
              <w:rPr>
                <w:rFonts w:ascii="Verdana" w:hAnsi="Verdana"/>
                <w:b/>
                <w:sz w:val="20"/>
                <w:szCs w:val="20"/>
              </w:rPr>
              <w:t>Dorms</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500" w:type="dxa"/>
            <w:tcBorders>
              <w:top w:val="nil"/>
              <w:left w:val="nil"/>
              <w:bottom w:val="nil"/>
              <w:right w:val="nil"/>
            </w:tcBorders>
            <w:shd w:val="clear" w:color="auto" w:fill="auto"/>
            <w:noWrap/>
            <w:vAlign w:val="bottom"/>
          </w:tcPr>
          <w:p w:rsidR="00AB1B9B" w:rsidRPr="009A0AEC" w:rsidRDefault="00AB1B9B" w:rsidP="00937F3D">
            <w:pPr>
              <w:spacing w:after="0" w:line="240" w:lineRule="auto"/>
              <w:rPr>
                <w:rFonts w:ascii="Verdana" w:hAnsi="Verdana"/>
                <w:b/>
                <w:sz w:val="20"/>
                <w:szCs w:val="20"/>
              </w:rPr>
            </w:pPr>
            <w:r w:rsidRPr="009A0AEC">
              <w:rPr>
                <w:rFonts w:ascii="Verdana" w:hAnsi="Verdana"/>
                <w:b/>
                <w:sz w:val="20"/>
                <w:szCs w:val="20"/>
              </w:rPr>
              <w:t>2007-2008</w:t>
            </w:r>
          </w:p>
        </w:tc>
        <w:tc>
          <w:tcPr>
            <w:tcW w:w="1500" w:type="dxa"/>
            <w:tcBorders>
              <w:top w:val="nil"/>
              <w:left w:val="nil"/>
              <w:bottom w:val="nil"/>
              <w:right w:val="nil"/>
            </w:tcBorders>
            <w:shd w:val="clear" w:color="auto" w:fill="auto"/>
            <w:noWrap/>
            <w:vAlign w:val="bottom"/>
          </w:tcPr>
          <w:p w:rsidR="00AB1B9B" w:rsidRPr="009A0AEC" w:rsidRDefault="00AB1B9B" w:rsidP="00937F3D">
            <w:pPr>
              <w:spacing w:after="0" w:line="240" w:lineRule="auto"/>
              <w:rPr>
                <w:rFonts w:ascii="Verdana" w:hAnsi="Verdana"/>
                <w:b/>
                <w:sz w:val="20"/>
                <w:szCs w:val="20"/>
              </w:rPr>
            </w:pPr>
            <w:r w:rsidRPr="009A0AEC">
              <w:rPr>
                <w:rFonts w:ascii="Verdana" w:hAnsi="Verdana"/>
                <w:b/>
                <w:sz w:val="20"/>
                <w:szCs w:val="20"/>
              </w:rPr>
              <w:t>2008-2009</w:t>
            </w:r>
          </w:p>
        </w:tc>
        <w:tc>
          <w:tcPr>
            <w:tcW w:w="1500" w:type="dxa"/>
            <w:tcBorders>
              <w:top w:val="nil"/>
              <w:left w:val="nil"/>
              <w:bottom w:val="nil"/>
              <w:right w:val="nil"/>
            </w:tcBorders>
            <w:shd w:val="clear" w:color="auto" w:fill="auto"/>
            <w:noWrap/>
            <w:vAlign w:val="bottom"/>
          </w:tcPr>
          <w:p w:rsidR="00AB1B9B" w:rsidRPr="009A0AEC" w:rsidRDefault="00AB1B9B" w:rsidP="00937F3D">
            <w:pPr>
              <w:spacing w:after="0" w:line="240" w:lineRule="auto"/>
              <w:rPr>
                <w:rFonts w:ascii="Verdana" w:hAnsi="Verdana"/>
                <w:b/>
                <w:sz w:val="20"/>
                <w:szCs w:val="20"/>
              </w:rPr>
            </w:pPr>
            <w:r w:rsidRPr="009A0AEC">
              <w:rPr>
                <w:rFonts w:ascii="Verdana" w:hAnsi="Verdana"/>
                <w:b/>
                <w:sz w:val="20"/>
                <w:szCs w:val="20"/>
              </w:rPr>
              <w:t>2009-10</w:t>
            </w:r>
          </w:p>
        </w:tc>
        <w:tc>
          <w:tcPr>
            <w:tcW w:w="1500" w:type="dxa"/>
            <w:tcBorders>
              <w:top w:val="nil"/>
              <w:left w:val="nil"/>
              <w:bottom w:val="nil"/>
              <w:right w:val="nil"/>
            </w:tcBorders>
            <w:shd w:val="clear" w:color="auto" w:fill="auto"/>
            <w:noWrap/>
            <w:vAlign w:val="bottom"/>
          </w:tcPr>
          <w:p w:rsidR="00AB1B9B" w:rsidRPr="009A0AEC" w:rsidRDefault="00AB1B9B" w:rsidP="00937F3D">
            <w:pPr>
              <w:spacing w:after="0" w:line="240" w:lineRule="auto"/>
              <w:rPr>
                <w:rFonts w:ascii="Verdana" w:hAnsi="Verdana"/>
                <w:b/>
                <w:sz w:val="20"/>
                <w:szCs w:val="20"/>
              </w:rPr>
            </w:pPr>
            <w:r w:rsidRPr="009A0AEC">
              <w:rPr>
                <w:rFonts w:ascii="Verdana" w:hAnsi="Verdana"/>
                <w:b/>
                <w:sz w:val="20"/>
                <w:szCs w:val="20"/>
              </w:rPr>
              <w:t>Average</w:t>
            </w:r>
          </w:p>
        </w:tc>
      </w:tr>
      <w:tr w:rsidR="00AB1B9B" w:rsidRPr="00937F3D">
        <w:trPr>
          <w:trHeight w:val="260"/>
        </w:trPr>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Hamilton</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HAMD</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$3,601.00 </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$12,363.23 </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$1,415.46 </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r>
      <w:tr w:rsidR="00AB1B9B" w:rsidRPr="00937F3D">
        <w:trPr>
          <w:trHeight w:val="260"/>
        </w:trPr>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Hitchcock</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HITC</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$5,606.11 </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$18,404.98 </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r>
      <w:tr w:rsidR="00AB1B9B" w:rsidRPr="00937F3D">
        <w:trPr>
          <w:trHeight w:val="260"/>
        </w:trPr>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Mayo-Smith</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MAYD</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$5,940.13 </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$1,034.14 </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r>
      <w:tr w:rsidR="00AB1B9B" w:rsidRPr="00937F3D">
        <w:trPr>
          <w:trHeight w:val="260"/>
        </w:trPr>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Plimpton</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PLIM</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$1,416.88 </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$1,416.88 </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$200.00 </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r>
      <w:tr w:rsidR="00AB1B9B" w:rsidRPr="00937F3D">
        <w:trPr>
          <w:trHeight w:val="260"/>
        </w:trPr>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Newport</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NEWP</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$306.00 </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$603.04 </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$363.99 </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r>
      <w:tr w:rsidR="00AB1B9B" w:rsidRPr="00937F3D">
        <w:trPr>
          <w:trHeight w:val="260"/>
        </w:trPr>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Marsh</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MARS</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$451.00 </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$923.00 </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$103.87 </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r>
      <w:tr w:rsidR="00AB1B9B" w:rsidRPr="00937F3D">
        <w:trPr>
          <w:trHeight w:val="260"/>
        </w:trPr>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Seelye</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SEEL</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$6,494.11 </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r>
      <w:tr w:rsidR="00AB1B9B" w:rsidRPr="00937F3D">
        <w:trPr>
          <w:trHeight w:val="260"/>
        </w:trPr>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Seligman</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SELI</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$52.00 </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r>
      <w:tr w:rsidR="00AB1B9B" w:rsidRPr="00937F3D">
        <w:trPr>
          <w:trHeight w:val="260"/>
        </w:trPr>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Average</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$2,561.01 </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$4,249.26 </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$3,587.07 </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$3,465.78 </w:t>
            </w:r>
          </w:p>
        </w:tc>
      </w:tr>
      <w:tr w:rsidR="00AB1B9B" w:rsidRPr="00937F3D">
        <w:trPr>
          <w:trHeight w:val="260"/>
        </w:trPr>
        <w:tc>
          <w:tcPr>
            <w:tcW w:w="3000" w:type="dxa"/>
            <w:gridSpan w:val="2"/>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Inflation Adjusted to 2008</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$2,412.44 </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$4,266.33 </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$3,601.48 </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$3,426.75 </w:t>
            </w:r>
          </w:p>
        </w:tc>
      </w:tr>
      <w:tr w:rsidR="00AB1B9B" w:rsidRPr="00937F3D">
        <w:trPr>
          <w:trHeight w:val="260"/>
        </w:trPr>
        <w:tc>
          <w:tcPr>
            <w:tcW w:w="3000" w:type="dxa"/>
            <w:gridSpan w:val="2"/>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p>
        </w:tc>
      </w:tr>
      <w:tr w:rsidR="00AB1B9B" w:rsidRPr="00937F3D">
        <w:trPr>
          <w:trHeight w:val="260"/>
        </w:trPr>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b/>
                <w:sz w:val="20"/>
                <w:szCs w:val="20"/>
              </w:rPr>
            </w:pPr>
            <w:r w:rsidRPr="00937F3D">
              <w:rPr>
                <w:rFonts w:ascii="Verdana" w:hAnsi="Verdana"/>
                <w:b/>
                <w:sz w:val="20"/>
                <w:szCs w:val="20"/>
              </w:rPr>
              <w:t>Fraternities</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500" w:type="dxa"/>
            <w:tcBorders>
              <w:top w:val="nil"/>
              <w:left w:val="nil"/>
              <w:bottom w:val="nil"/>
              <w:right w:val="nil"/>
            </w:tcBorders>
            <w:shd w:val="clear" w:color="auto" w:fill="auto"/>
            <w:noWrap/>
            <w:vAlign w:val="bottom"/>
          </w:tcPr>
          <w:p w:rsidR="00AB1B9B" w:rsidRPr="009A0AEC" w:rsidRDefault="00AB1B9B" w:rsidP="00937F3D">
            <w:pPr>
              <w:spacing w:after="0" w:line="240" w:lineRule="auto"/>
              <w:rPr>
                <w:rFonts w:ascii="Verdana" w:hAnsi="Verdana"/>
                <w:b/>
                <w:sz w:val="20"/>
                <w:szCs w:val="20"/>
              </w:rPr>
            </w:pPr>
            <w:r w:rsidRPr="009A0AEC">
              <w:rPr>
                <w:rFonts w:ascii="Verdana" w:hAnsi="Verdana"/>
                <w:b/>
                <w:sz w:val="20"/>
                <w:szCs w:val="20"/>
              </w:rPr>
              <w:t>1980-1981</w:t>
            </w:r>
          </w:p>
        </w:tc>
        <w:tc>
          <w:tcPr>
            <w:tcW w:w="1500" w:type="dxa"/>
            <w:tcBorders>
              <w:top w:val="nil"/>
              <w:left w:val="nil"/>
              <w:bottom w:val="nil"/>
              <w:right w:val="nil"/>
            </w:tcBorders>
            <w:shd w:val="clear" w:color="auto" w:fill="auto"/>
            <w:noWrap/>
            <w:vAlign w:val="bottom"/>
          </w:tcPr>
          <w:p w:rsidR="00AB1B9B" w:rsidRPr="009A0AEC" w:rsidRDefault="00AB1B9B" w:rsidP="00937F3D">
            <w:pPr>
              <w:spacing w:after="0" w:line="240" w:lineRule="auto"/>
              <w:rPr>
                <w:rFonts w:ascii="Verdana" w:hAnsi="Verdana"/>
                <w:b/>
                <w:sz w:val="20"/>
                <w:szCs w:val="20"/>
              </w:rPr>
            </w:pPr>
            <w:r w:rsidRPr="009A0AEC">
              <w:rPr>
                <w:rFonts w:ascii="Verdana" w:hAnsi="Verdana"/>
                <w:b/>
                <w:sz w:val="20"/>
                <w:szCs w:val="20"/>
              </w:rPr>
              <w:t>1981-1982</w:t>
            </w:r>
          </w:p>
        </w:tc>
        <w:tc>
          <w:tcPr>
            <w:tcW w:w="1500" w:type="dxa"/>
            <w:tcBorders>
              <w:top w:val="nil"/>
              <w:left w:val="nil"/>
              <w:bottom w:val="nil"/>
              <w:right w:val="nil"/>
            </w:tcBorders>
            <w:shd w:val="clear" w:color="auto" w:fill="auto"/>
            <w:noWrap/>
            <w:vAlign w:val="bottom"/>
          </w:tcPr>
          <w:p w:rsidR="00AB1B9B" w:rsidRPr="009A0AEC" w:rsidRDefault="00AB1B9B" w:rsidP="00937F3D">
            <w:pPr>
              <w:spacing w:after="0" w:line="240" w:lineRule="auto"/>
              <w:rPr>
                <w:rFonts w:ascii="Verdana" w:hAnsi="Verdana"/>
                <w:b/>
                <w:sz w:val="20"/>
                <w:szCs w:val="20"/>
              </w:rPr>
            </w:pPr>
            <w:r w:rsidRPr="009A0AEC">
              <w:rPr>
                <w:rFonts w:ascii="Verdana" w:hAnsi="Verdana"/>
                <w:b/>
                <w:sz w:val="20"/>
                <w:szCs w:val="20"/>
              </w:rPr>
              <w:t>1982-1983</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r>
      <w:tr w:rsidR="00AB1B9B" w:rsidRPr="00937F3D">
        <w:trPr>
          <w:trHeight w:val="260"/>
        </w:trPr>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Averages*</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$604.52 </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$1,074.00 </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$900.74 </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$859.75 </w:t>
            </w:r>
          </w:p>
        </w:tc>
      </w:tr>
      <w:tr w:rsidR="00AB1B9B" w:rsidRPr="00937F3D">
        <w:trPr>
          <w:trHeight w:val="260"/>
        </w:trPr>
        <w:tc>
          <w:tcPr>
            <w:tcW w:w="3000" w:type="dxa"/>
            <w:gridSpan w:val="2"/>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Inflation Adjusted to 2008</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$1,414.18 </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$2,365.78 </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$1,922.60 </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$1,900.85 </w:t>
            </w:r>
          </w:p>
        </w:tc>
      </w:tr>
      <w:tr w:rsidR="00AB1B9B" w:rsidRPr="00937F3D">
        <w:trPr>
          <w:trHeight w:val="260"/>
        </w:trPr>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r>
      <w:tr w:rsidR="00AB1B9B" w:rsidRPr="00937F3D">
        <w:trPr>
          <w:trHeight w:val="260"/>
        </w:trPr>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r>
      <w:tr w:rsidR="00AB1B9B" w:rsidRPr="00937F3D">
        <w:trPr>
          <w:trHeight w:val="260"/>
        </w:trPr>
        <w:tc>
          <w:tcPr>
            <w:tcW w:w="4500" w:type="dxa"/>
            <w:gridSpan w:val="3"/>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Pr>
                <w:rFonts w:ascii="Verdana" w:hAnsi="Verdana"/>
                <w:sz w:val="20"/>
                <w:szCs w:val="20"/>
              </w:rPr>
              <w:t xml:space="preserve">Inf. Adj </w:t>
            </w:r>
            <w:r w:rsidRPr="00937F3D">
              <w:rPr>
                <w:rFonts w:ascii="Verdana" w:hAnsi="Verdana"/>
                <w:sz w:val="20"/>
                <w:szCs w:val="20"/>
              </w:rPr>
              <w:t>Difference:</w:t>
            </w:r>
          </w:p>
        </w:tc>
        <w:tc>
          <w:tcPr>
            <w:tcW w:w="150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 xml:space="preserve">$1,525.90 </w:t>
            </w:r>
          </w:p>
        </w:tc>
      </w:tr>
    </w:tbl>
    <w:p w:rsidR="00AB1B9B" w:rsidRDefault="00AB1B9B" w:rsidP="00937F3D">
      <w:pPr>
        <w:pStyle w:val="EndnoteText"/>
        <w:rPr>
          <w:rFonts w:ascii="Times" w:hAnsi="Times"/>
          <w:sz w:val="20"/>
        </w:rPr>
      </w:pPr>
      <w:r w:rsidRPr="00937F3D">
        <w:rPr>
          <w:rFonts w:ascii="Times" w:hAnsi="Times"/>
          <w:sz w:val="20"/>
        </w:rPr>
        <w:t>Note</w:t>
      </w:r>
      <w:r>
        <w:rPr>
          <w:rFonts w:ascii="Times" w:hAnsi="Times"/>
          <w:sz w:val="20"/>
        </w:rPr>
        <w:t>s</w:t>
      </w:r>
      <w:r w:rsidRPr="00937F3D">
        <w:rPr>
          <w:rFonts w:ascii="Times" w:hAnsi="Times"/>
          <w:sz w:val="20"/>
        </w:rPr>
        <w:t>:</w:t>
      </w:r>
      <w:r>
        <w:rPr>
          <w:rFonts w:ascii="Times" w:hAnsi="Times"/>
          <w:sz w:val="20"/>
        </w:rPr>
        <w:t xml:space="preserve"> 1. </w:t>
      </w:r>
      <w:r w:rsidRPr="00937F3D">
        <w:rPr>
          <w:rFonts w:ascii="Times" w:hAnsi="Times"/>
          <w:sz w:val="20"/>
        </w:rPr>
        <w:t>Cells left blank denote that the house was closed for the year.</w:t>
      </w:r>
      <w:r>
        <w:rPr>
          <w:b/>
          <w:sz w:val="32"/>
          <w:u w:val="single"/>
        </w:rPr>
        <w:br/>
      </w:r>
      <w:r>
        <w:rPr>
          <w:rFonts w:ascii="Times" w:hAnsi="Times"/>
          <w:sz w:val="20"/>
        </w:rPr>
        <w:t xml:space="preserve">            2. </w:t>
      </w:r>
      <w:r w:rsidRPr="00937F3D">
        <w:rPr>
          <w:rFonts w:ascii="Times" w:hAnsi="Times"/>
          <w:sz w:val="20"/>
        </w:rPr>
        <w:t>For 2010, inflation for 2009 was used.  Inflation figures were not available for this year.</w:t>
      </w:r>
      <w:r>
        <w:rPr>
          <w:rFonts w:ascii="Times" w:hAnsi="Times"/>
          <w:sz w:val="20"/>
        </w:rPr>
        <w:br/>
        <w:t xml:space="preserve">            3. To calculate inflation, I used </w:t>
      </w:r>
      <w:hyperlink r:id="rId3" w:history="1">
        <w:r w:rsidRPr="00EB7CF7">
          <w:rPr>
            <w:rStyle w:val="Hyperlink"/>
            <w:rFonts w:ascii="Times" w:hAnsi="Times"/>
            <w:sz w:val="20"/>
          </w:rPr>
          <w:t>http://www.westegg.com/inflation/</w:t>
        </w:r>
      </w:hyperlink>
    </w:p>
    <w:p w:rsidR="00AB1B9B" w:rsidRPr="001A63D4" w:rsidRDefault="00AB1B9B" w:rsidP="00937F3D">
      <w:pPr>
        <w:pStyle w:val="EndnoteText"/>
        <w:rPr>
          <w:rFonts w:ascii="Times" w:hAnsi="Times"/>
          <w:sz w:val="20"/>
        </w:rPr>
      </w:pPr>
      <w:r>
        <w:rPr>
          <w:rFonts w:ascii="Times" w:hAnsi="Times"/>
          <w:sz w:val="20"/>
        </w:rPr>
        <w:t xml:space="preserve"> </w:t>
      </w:r>
      <w:r w:rsidRPr="00937F3D">
        <w:rPr>
          <w:rFonts w:ascii="Times" w:hAnsi="Times"/>
          <w:sz w:val="20"/>
        </w:rPr>
        <w:t xml:space="preserve">    </w:t>
      </w:r>
    </w:p>
    <w:p w:rsidR="00AB1B9B" w:rsidRDefault="00AB1B9B" w:rsidP="00937F3D">
      <w:pPr>
        <w:pStyle w:val="EndnoteText"/>
        <w:rPr>
          <w:b/>
          <w:sz w:val="32"/>
          <w:u w:val="single"/>
        </w:rPr>
      </w:pPr>
    </w:p>
    <w:p w:rsidR="00AB1B9B" w:rsidRDefault="00AB1B9B" w:rsidP="00937F3D">
      <w:pPr>
        <w:pStyle w:val="EndnoteText"/>
        <w:rPr>
          <w:b/>
          <w:sz w:val="32"/>
          <w:u w:val="single"/>
        </w:rPr>
      </w:pPr>
    </w:p>
    <w:p w:rsidR="00AB1B9B" w:rsidRDefault="00AB1B9B" w:rsidP="00937F3D">
      <w:pPr>
        <w:pStyle w:val="EndnoteText"/>
        <w:rPr>
          <w:b/>
          <w:sz w:val="32"/>
          <w:u w:val="single"/>
        </w:rPr>
      </w:pPr>
    </w:p>
    <w:p w:rsidR="00AB1B9B" w:rsidRDefault="00AB1B9B" w:rsidP="00937F3D">
      <w:pPr>
        <w:pStyle w:val="EndnoteText"/>
        <w:rPr>
          <w:b/>
          <w:sz w:val="32"/>
          <w:u w:val="single"/>
        </w:rPr>
      </w:pPr>
    </w:p>
    <w:p w:rsidR="00AB1B9B" w:rsidRDefault="00AB1B9B" w:rsidP="00937F3D">
      <w:pPr>
        <w:pStyle w:val="EndnoteText"/>
        <w:rPr>
          <w:b/>
          <w:sz w:val="32"/>
          <w:u w:val="single"/>
        </w:rPr>
      </w:pPr>
    </w:p>
    <w:p w:rsidR="00AB1B9B" w:rsidRDefault="00AB1B9B" w:rsidP="00937F3D">
      <w:pPr>
        <w:pStyle w:val="EndnoteText"/>
        <w:rPr>
          <w:b/>
          <w:sz w:val="32"/>
          <w:u w:val="single"/>
        </w:rPr>
      </w:pPr>
    </w:p>
    <w:p w:rsidR="00AB1B9B" w:rsidRDefault="00AB1B9B" w:rsidP="00937F3D">
      <w:pPr>
        <w:pStyle w:val="EndnoteText"/>
        <w:rPr>
          <w:b/>
          <w:sz w:val="32"/>
          <w:u w:val="single"/>
        </w:rPr>
      </w:pPr>
    </w:p>
    <w:p w:rsidR="00AB1B9B" w:rsidRDefault="00AB1B9B" w:rsidP="00937F3D">
      <w:pPr>
        <w:pStyle w:val="EndnoteText"/>
        <w:rPr>
          <w:b/>
          <w:sz w:val="32"/>
          <w:u w:val="single"/>
        </w:rPr>
      </w:pPr>
    </w:p>
    <w:p w:rsidR="00AB1B9B" w:rsidRDefault="00AB1B9B" w:rsidP="00937F3D">
      <w:pPr>
        <w:pStyle w:val="EndnoteText"/>
        <w:rPr>
          <w:b/>
          <w:sz w:val="32"/>
          <w:u w:val="single"/>
        </w:rPr>
      </w:pPr>
    </w:p>
    <w:p w:rsidR="00AB1B9B" w:rsidRDefault="00AB1B9B" w:rsidP="00937F3D">
      <w:pPr>
        <w:pStyle w:val="EndnoteText"/>
        <w:rPr>
          <w:b/>
          <w:sz w:val="32"/>
          <w:u w:val="single"/>
        </w:rPr>
      </w:pPr>
      <w:r>
        <w:rPr>
          <w:b/>
          <w:sz w:val="32"/>
          <w:u w:val="single"/>
        </w:rPr>
        <w:t>Appendix B</w:t>
      </w:r>
      <w:r w:rsidRPr="00B0458E">
        <w:rPr>
          <w:b/>
          <w:sz w:val="32"/>
          <w:u w:val="single"/>
        </w:rPr>
        <w:t xml:space="preserve">:  </w:t>
      </w:r>
      <w:r>
        <w:rPr>
          <w:b/>
          <w:sz w:val="32"/>
          <w:u w:val="single"/>
        </w:rPr>
        <w:t>Property Damage</w:t>
      </w:r>
    </w:p>
    <w:p w:rsidR="00AB1B9B" w:rsidRDefault="00AB1B9B" w:rsidP="00937F3D">
      <w:pPr>
        <w:pStyle w:val="EndnoteText"/>
        <w:rPr>
          <w:b/>
          <w:sz w:val="32"/>
          <w:u w:val="single"/>
        </w:rPr>
      </w:pPr>
      <w:r>
        <w:rPr>
          <w:b/>
          <w:sz w:val="32"/>
          <w:u w:val="single"/>
        </w:rPr>
        <w:t>Table 2:  TAP Dorms and Fraternity Houses Compared</w:t>
      </w:r>
    </w:p>
    <w:tbl>
      <w:tblPr>
        <w:tblW w:w="9899" w:type="dxa"/>
        <w:tblInd w:w="108" w:type="dxa"/>
        <w:tblLook w:val="0000"/>
      </w:tblPr>
      <w:tblGrid>
        <w:gridCol w:w="1040"/>
        <w:gridCol w:w="1627"/>
        <w:gridCol w:w="1454"/>
        <w:gridCol w:w="1348"/>
        <w:gridCol w:w="1326"/>
        <w:gridCol w:w="1195"/>
        <w:gridCol w:w="1013"/>
        <w:gridCol w:w="896"/>
      </w:tblGrid>
      <w:tr w:rsidR="00AB1B9B" w:rsidRPr="00937F3D">
        <w:trPr>
          <w:trHeight w:val="267"/>
        </w:trPr>
        <w:tc>
          <w:tcPr>
            <w:tcW w:w="1027"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631" w:type="dxa"/>
            <w:tcBorders>
              <w:top w:val="nil"/>
              <w:left w:val="nil"/>
              <w:bottom w:val="nil"/>
              <w:right w:val="nil"/>
            </w:tcBorders>
            <w:shd w:val="clear" w:color="auto" w:fill="auto"/>
            <w:noWrap/>
            <w:vAlign w:val="bottom"/>
          </w:tcPr>
          <w:p w:rsidR="00AB1B9B" w:rsidRPr="009A0AEC" w:rsidRDefault="00AB1B9B" w:rsidP="00937F3D">
            <w:pPr>
              <w:spacing w:after="0" w:line="240" w:lineRule="auto"/>
              <w:rPr>
                <w:rFonts w:ascii="Verdana" w:hAnsi="Verdana"/>
                <w:b/>
                <w:sz w:val="20"/>
                <w:szCs w:val="20"/>
              </w:rPr>
            </w:pPr>
            <w:r w:rsidRPr="009A0AEC">
              <w:rPr>
                <w:rFonts w:ascii="Verdana" w:hAnsi="Verdana"/>
                <w:b/>
                <w:sz w:val="20"/>
                <w:szCs w:val="20"/>
              </w:rPr>
              <w:t>Dorms</w:t>
            </w:r>
          </w:p>
        </w:tc>
        <w:tc>
          <w:tcPr>
            <w:tcW w:w="1456"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35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2525" w:type="dxa"/>
            <w:gridSpan w:val="2"/>
            <w:tcBorders>
              <w:top w:val="nil"/>
              <w:left w:val="nil"/>
              <w:bottom w:val="nil"/>
              <w:right w:val="nil"/>
            </w:tcBorders>
            <w:shd w:val="clear" w:color="auto" w:fill="auto"/>
            <w:noWrap/>
            <w:vAlign w:val="bottom"/>
          </w:tcPr>
          <w:p w:rsidR="00AB1B9B" w:rsidRPr="009A0AEC" w:rsidRDefault="00AB1B9B" w:rsidP="00937F3D">
            <w:pPr>
              <w:spacing w:after="0" w:line="240" w:lineRule="auto"/>
              <w:rPr>
                <w:rFonts w:ascii="Verdana" w:hAnsi="Verdana"/>
                <w:b/>
                <w:sz w:val="20"/>
                <w:szCs w:val="20"/>
              </w:rPr>
            </w:pPr>
            <w:r w:rsidRPr="009A0AEC">
              <w:rPr>
                <w:rFonts w:ascii="Verdana" w:hAnsi="Verdana"/>
                <w:b/>
                <w:sz w:val="20"/>
                <w:szCs w:val="20"/>
              </w:rPr>
              <w:t>Fraternities</w:t>
            </w:r>
          </w:p>
        </w:tc>
        <w:tc>
          <w:tcPr>
            <w:tcW w:w="1013"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896" w:type="dxa"/>
            <w:tcBorders>
              <w:top w:val="nil"/>
              <w:left w:val="nil"/>
              <w:bottom w:val="nil"/>
              <w:right w:val="nil"/>
            </w:tcBorders>
            <w:shd w:val="clear" w:color="auto" w:fill="auto"/>
            <w:noWrap/>
            <w:vAlign w:val="bottom"/>
          </w:tcPr>
          <w:p w:rsidR="00AB1B9B" w:rsidRPr="009A0AEC" w:rsidRDefault="00AB1B9B" w:rsidP="00937F3D">
            <w:pPr>
              <w:spacing w:after="0" w:line="240" w:lineRule="auto"/>
              <w:rPr>
                <w:rFonts w:ascii="Verdana" w:hAnsi="Verdana"/>
                <w:b/>
                <w:sz w:val="20"/>
                <w:szCs w:val="20"/>
              </w:rPr>
            </w:pPr>
            <w:r w:rsidRPr="009A0AEC">
              <w:rPr>
                <w:rFonts w:ascii="Verdana" w:hAnsi="Verdana"/>
                <w:b/>
                <w:sz w:val="20"/>
                <w:szCs w:val="20"/>
              </w:rPr>
              <w:t>Ratio</w:t>
            </w:r>
          </w:p>
        </w:tc>
      </w:tr>
      <w:tr w:rsidR="00AB1B9B" w:rsidRPr="00937F3D">
        <w:trPr>
          <w:trHeight w:val="267"/>
        </w:trPr>
        <w:tc>
          <w:tcPr>
            <w:tcW w:w="1027"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Year</w:t>
            </w:r>
          </w:p>
        </w:tc>
        <w:tc>
          <w:tcPr>
            <w:tcW w:w="1631"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Total Dam.</w:t>
            </w:r>
            <w:r>
              <w:rPr>
                <w:rFonts w:ascii="Verdana" w:hAnsi="Verdana"/>
                <w:sz w:val="20"/>
                <w:szCs w:val="20"/>
              </w:rPr>
              <w:t xml:space="preserve"> ($)</w:t>
            </w:r>
          </w:p>
        </w:tc>
        <w:tc>
          <w:tcPr>
            <w:tcW w:w="1456"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 of Dorms</w:t>
            </w:r>
          </w:p>
        </w:tc>
        <w:tc>
          <w:tcPr>
            <w:tcW w:w="135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Avg</w:t>
            </w:r>
            <w:r>
              <w:rPr>
                <w:rFonts w:ascii="Verdana" w:hAnsi="Verdana"/>
                <w:sz w:val="20"/>
                <w:szCs w:val="20"/>
              </w:rPr>
              <w:t xml:space="preserve"> ($)</w:t>
            </w:r>
          </w:p>
        </w:tc>
        <w:tc>
          <w:tcPr>
            <w:tcW w:w="1328"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Total Dam.</w:t>
            </w:r>
            <w:r>
              <w:rPr>
                <w:rFonts w:ascii="Verdana" w:hAnsi="Verdana"/>
                <w:sz w:val="20"/>
                <w:szCs w:val="20"/>
              </w:rPr>
              <w:t xml:space="preserve"> ($)</w:t>
            </w:r>
          </w:p>
        </w:tc>
        <w:tc>
          <w:tcPr>
            <w:tcW w:w="1197"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 of Frats</w:t>
            </w:r>
          </w:p>
        </w:tc>
        <w:tc>
          <w:tcPr>
            <w:tcW w:w="1013"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Avg</w:t>
            </w:r>
            <w:r>
              <w:rPr>
                <w:rFonts w:ascii="Verdana" w:hAnsi="Verdana"/>
                <w:sz w:val="20"/>
                <w:szCs w:val="20"/>
              </w:rPr>
              <w:t xml:space="preserve"> ($)</w:t>
            </w:r>
          </w:p>
        </w:tc>
        <w:tc>
          <w:tcPr>
            <w:tcW w:w="896"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r>
      <w:tr w:rsidR="00AB1B9B" w:rsidRPr="00937F3D">
        <w:trPr>
          <w:trHeight w:val="267"/>
        </w:trPr>
        <w:tc>
          <w:tcPr>
            <w:tcW w:w="1027"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631"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456"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35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328"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197"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013"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896"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r>
      <w:tr w:rsidR="00AB1B9B" w:rsidRPr="00937F3D">
        <w:trPr>
          <w:trHeight w:val="267"/>
        </w:trPr>
        <w:tc>
          <w:tcPr>
            <w:tcW w:w="1027"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631"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456"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35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328"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197"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013"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896"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r>
      <w:tr w:rsidR="00AB1B9B" w:rsidRPr="00937F3D">
        <w:trPr>
          <w:trHeight w:val="267"/>
        </w:trPr>
        <w:tc>
          <w:tcPr>
            <w:tcW w:w="1027"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1980-81</w:t>
            </w:r>
          </w:p>
        </w:tc>
        <w:tc>
          <w:tcPr>
            <w:tcW w:w="1631"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8623.1</w:t>
            </w:r>
          </w:p>
        </w:tc>
        <w:tc>
          <w:tcPr>
            <w:tcW w:w="1456"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21.0</w:t>
            </w:r>
          </w:p>
        </w:tc>
        <w:tc>
          <w:tcPr>
            <w:tcW w:w="135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410.6</w:t>
            </w:r>
          </w:p>
        </w:tc>
        <w:tc>
          <w:tcPr>
            <w:tcW w:w="1328"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4836.2</w:t>
            </w:r>
          </w:p>
        </w:tc>
        <w:tc>
          <w:tcPr>
            <w:tcW w:w="1197"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8.0</w:t>
            </w:r>
          </w:p>
        </w:tc>
        <w:tc>
          <w:tcPr>
            <w:tcW w:w="1013"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604.5</w:t>
            </w:r>
          </w:p>
        </w:tc>
        <w:tc>
          <w:tcPr>
            <w:tcW w:w="896"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1.5</w:t>
            </w:r>
          </w:p>
        </w:tc>
      </w:tr>
      <w:tr w:rsidR="00AB1B9B" w:rsidRPr="00937F3D">
        <w:trPr>
          <w:trHeight w:val="267"/>
        </w:trPr>
        <w:tc>
          <w:tcPr>
            <w:tcW w:w="1027"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1981-82</w:t>
            </w:r>
          </w:p>
        </w:tc>
        <w:tc>
          <w:tcPr>
            <w:tcW w:w="1631"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8286.6</w:t>
            </w:r>
          </w:p>
        </w:tc>
        <w:tc>
          <w:tcPr>
            <w:tcW w:w="1456"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21.0</w:t>
            </w:r>
          </w:p>
        </w:tc>
        <w:tc>
          <w:tcPr>
            <w:tcW w:w="135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394.6</w:t>
            </w:r>
          </w:p>
        </w:tc>
        <w:tc>
          <w:tcPr>
            <w:tcW w:w="1328"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8592.0</w:t>
            </w:r>
          </w:p>
        </w:tc>
        <w:tc>
          <w:tcPr>
            <w:tcW w:w="1197"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8.0</w:t>
            </w:r>
          </w:p>
        </w:tc>
        <w:tc>
          <w:tcPr>
            <w:tcW w:w="1013"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1074.0</w:t>
            </w:r>
          </w:p>
        </w:tc>
        <w:tc>
          <w:tcPr>
            <w:tcW w:w="896"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2.7</w:t>
            </w:r>
          </w:p>
        </w:tc>
      </w:tr>
      <w:tr w:rsidR="00AB1B9B" w:rsidRPr="00937F3D">
        <w:trPr>
          <w:trHeight w:val="267"/>
        </w:trPr>
        <w:tc>
          <w:tcPr>
            <w:tcW w:w="1027"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1982-83</w:t>
            </w:r>
          </w:p>
        </w:tc>
        <w:tc>
          <w:tcPr>
            <w:tcW w:w="1631"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6025.3</w:t>
            </w:r>
          </w:p>
        </w:tc>
        <w:tc>
          <w:tcPr>
            <w:tcW w:w="1456"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21.0</w:t>
            </w:r>
          </w:p>
        </w:tc>
        <w:tc>
          <w:tcPr>
            <w:tcW w:w="135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286.9</w:t>
            </w:r>
          </w:p>
        </w:tc>
        <w:tc>
          <w:tcPr>
            <w:tcW w:w="1328"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7205.9</w:t>
            </w:r>
          </w:p>
        </w:tc>
        <w:tc>
          <w:tcPr>
            <w:tcW w:w="1197"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8.0</w:t>
            </w:r>
          </w:p>
        </w:tc>
        <w:tc>
          <w:tcPr>
            <w:tcW w:w="1013"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900.7</w:t>
            </w:r>
          </w:p>
        </w:tc>
        <w:tc>
          <w:tcPr>
            <w:tcW w:w="896"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3.1</w:t>
            </w:r>
          </w:p>
        </w:tc>
      </w:tr>
      <w:tr w:rsidR="00AB1B9B" w:rsidRPr="00937F3D">
        <w:trPr>
          <w:trHeight w:val="267"/>
        </w:trPr>
        <w:tc>
          <w:tcPr>
            <w:tcW w:w="1027"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Pr>
                <w:rFonts w:ascii="Verdana" w:hAnsi="Verdana"/>
                <w:sz w:val="20"/>
                <w:szCs w:val="20"/>
              </w:rPr>
              <w:t>Average</w:t>
            </w:r>
          </w:p>
        </w:tc>
        <w:tc>
          <w:tcPr>
            <w:tcW w:w="1631" w:type="dxa"/>
            <w:tcBorders>
              <w:top w:val="nil"/>
              <w:left w:val="nil"/>
              <w:bottom w:val="nil"/>
              <w:right w:val="nil"/>
            </w:tcBorders>
            <w:shd w:val="clear" w:color="auto" w:fill="auto"/>
            <w:noWrap/>
            <w:vAlign w:val="bottom"/>
          </w:tcPr>
          <w:p w:rsidR="00AB1B9B" w:rsidRPr="00937F3D" w:rsidRDefault="00AB1B9B" w:rsidP="00A64A0F">
            <w:pPr>
              <w:spacing w:after="0" w:line="240" w:lineRule="auto"/>
              <w:jc w:val="right"/>
              <w:rPr>
                <w:rFonts w:ascii="Verdana" w:hAnsi="Verdana"/>
                <w:sz w:val="20"/>
                <w:szCs w:val="20"/>
              </w:rPr>
            </w:pPr>
            <w:r>
              <w:rPr>
                <w:rFonts w:ascii="Verdana" w:hAnsi="Verdana"/>
                <w:sz w:val="20"/>
                <w:szCs w:val="20"/>
              </w:rPr>
              <w:t>7645.0</w:t>
            </w:r>
          </w:p>
        </w:tc>
        <w:tc>
          <w:tcPr>
            <w:tcW w:w="1456" w:type="dxa"/>
            <w:tcBorders>
              <w:top w:val="nil"/>
              <w:left w:val="nil"/>
              <w:bottom w:val="nil"/>
              <w:right w:val="nil"/>
            </w:tcBorders>
            <w:shd w:val="clear" w:color="auto" w:fill="auto"/>
            <w:noWrap/>
            <w:vAlign w:val="bottom"/>
          </w:tcPr>
          <w:p w:rsidR="00AB1B9B" w:rsidRPr="00937F3D" w:rsidRDefault="00AB1B9B" w:rsidP="00A64A0F">
            <w:pPr>
              <w:spacing w:after="0" w:line="240" w:lineRule="auto"/>
              <w:jc w:val="right"/>
              <w:rPr>
                <w:rFonts w:ascii="Verdana" w:hAnsi="Verdana"/>
                <w:sz w:val="20"/>
                <w:szCs w:val="20"/>
              </w:rPr>
            </w:pPr>
            <w:r>
              <w:rPr>
                <w:rFonts w:ascii="Verdana" w:hAnsi="Verdana"/>
                <w:sz w:val="20"/>
                <w:szCs w:val="20"/>
              </w:rPr>
              <w:t>21.0</w:t>
            </w:r>
          </w:p>
        </w:tc>
        <w:tc>
          <w:tcPr>
            <w:tcW w:w="1350" w:type="dxa"/>
            <w:tcBorders>
              <w:top w:val="nil"/>
              <w:left w:val="nil"/>
              <w:bottom w:val="nil"/>
              <w:right w:val="nil"/>
            </w:tcBorders>
            <w:shd w:val="clear" w:color="auto" w:fill="auto"/>
            <w:noWrap/>
            <w:vAlign w:val="bottom"/>
          </w:tcPr>
          <w:p w:rsidR="00AB1B9B" w:rsidRPr="00937F3D" w:rsidRDefault="00AB1B9B" w:rsidP="00A64A0F">
            <w:pPr>
              <w:spacing w:after="0" w:line="240" w:lineRule="auto"/>
              <w:jc w:val="right"/>
              <w:rPr>
                <w:rFonts w:ascii="Verdana" w:hAnsi="Verdana"/>
                <w:sz w:val="20"/>
                <w:szCs w:val="20"/>
              </w:rPr>
            </w:pPr>
            <w:r>
              <w:rPr>
                <w:rFonts w:ascii="Verdana" w:hAnsi="Verdana"/>
                <w:sz w:val="20"/>
                <w:szCs w:val="20"/>
              </w:rPr>
              <w:t>364.0</w:t>
            </w:r>
          </w:p>
        </w:tc>
        <w:tc>
          <w:tcPr>
            <w:tcW w:w="1328" w:type="dxa"/>
            <w:tcBorders>
              <w:top w:val="nil"/>
              <w:left w:val="nil"/>
              <w:bottom w:val="nil"/>
              <w:right w:val="nil"/>
            </w:tcBorders>
            <w:shd w:val="clear" w:color="auto" w:fill="auto"/>
            <w:noWrap/>
            <w:vAlign w:val="bottom"/>
          </w:tcPr>
          <w:p w:rsidR="00AB1B9B" w:rsidRPr="00937F3D" w:rsidRDefault="00AB1B9B" w:rsidP="00A64A0F">
            <w:pPr>
              <w:spacing w:after="0" w:line="240" w:lineRule="auto"/>
              <w:jc w:val="right"/>
              <w:rPr>
                <w:rFonts w:ascii="Verdana" w:hAnsi="Verdana"/>
                <w:sz w:val="20"/>
                <w:szCs w:val="20"/>
              </w:rPr>
            </w:pPr>
            <w:r>
              <w:rPr>
                <w:rFonts w:ascii="Verdana" w:hAnsi="Verdana"/>
                <w:sz w:val="20"/>
                <w:szCs w:val="20"/>
              </w:rPr>
              <w:t>6878.0</w:t>
            </w:r>
          </w:p>
        </w:tc>
        <w:tc>
          <w:tcPr>
            <w:tcW w:w="1197" w:type="dxa"/>
            <w:tcBorders>
              <w:top w:val="nil"/>
              <w:left w:val="nil"/>
              <w:bottom w:val="nil"/>
              <w:right w:val="nil"/>
            </w:tcBorders>
            <w:shd w:val="clear" w:color="auto" w:fill="auto"/>
            <w:noWrap/>
            <w:vAlign w:val="bottom"/>
          </w:tcPr>
          <w:p w:rsidR="00AB1B9B" w:rsidRPr="00937F3D" w:rsidRDefault="00AB1B9B" w:rsidP="00A64A0F">
            <w:pPr>
              <w:spacing w:after="0" w:line="240" w:lineRule="auto"/>
              <w:jc w:val="right"/>
              <w:rPr>
                <w:rFonts w:ascii="Verdana" w:hAnsi="Verdana"/>
                <w:sz w:val="20"/>
                <w:szCs w:val="20"/>
              </w:rPr>
            </w:pPr>
            <w:r>
              <w:rPr>
                <w:rFonts w:ascii="Verdana" w:hAnsi="Verdana"/>
                <w:sz w:val="20"/>
                <w:szCs w:val="20"/>
              </w:rPr>
              <w:t>8</w:t>
            </w:r>
          </w:p>
        </w:tc>
        <w:tc>
          <w:tcPr>
            <w:tcW w:w="1013" w:type="dxa"/>
            <w:tcBorders>
              <w:top w:val="nil"/>
              <w:left w:val="nil"/>
              <w:bottom w:val="nil"/>
              <w:right w:val="nil"/>
            </w:tcBorders>
            <w:shd w:val="clear" w:color="auto" w:fill="auto"/>
            <w:noWrap/>
            <w:vAlign w:val="bottom"/>
          </w:tcPr>
          <w:p w:rsidR="00AB1B9B" w:rsidRPr="00937F3D" w:rsidRDefault="00AB1B9B" w:rsidP="00A64A0F">
            <w:pPr>
              <w:spacing w:after="0" w:line="240" w:lineRule="auto"/>
              <w:jc w:val="right"/>
              <w:rPr>
                <w:rFonts w:ascii="Verdana" w:hAnsi="Verdana"/>
                <w:sz w:val="20"/>
                <w:szCs w:val="20"/>
              </w:rPr>
            </w:pPr>
            <w:r>
              <w:rPr>
                <w:rFonts w:ascii="Verdana" w:hAnsi="Verdana"/>
                <w:sz w:val="20"/>
                <w:szCs w:val="20"/>
              </w:rPr>
              <w:t>859.8</w:t>
            </w:r>
          </w:p>
        </w:tc>
        <w:tc>
          <w:tcPr>
            <w:tcW w:w="896"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2.4</w:t>
            </w:r>
          </w:p>
        </w:tc>
      </w:tr>
      <w:tr w:rsidR="00AB1B9B" w:rsidRPr="00937F3D">
        <w:trPr>
          <w:trHeight w:val="267"/>
        </w:trPr>
        <w:tc>
          <w:tcPr>
            <w:tcW w:w="1027"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631"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456"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35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328"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197"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013"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896"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r>
      <w:tr w:rsidR="00AB1B9B" w:rsidRPr="00937F3D">
        <w:trPr>
          <w:trHeight w:val="267"/>
        </w:trPr>
        <w:tc>
          <w:tcPr>
            <w:tcW w:w="1027"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631"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456"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35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328"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197"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013"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896"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r>
      <w:tr w:rsidR="00AB1B9B" w:rsidRPr="00937F3D">
        <w:trPr>
          <w:trHeight w:val="267"/>
        </w:trPr>
        <w:tc>
          <w:tcPr>
            <w:tcW w:w="1027"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3088" w:type="dxa"/>
            <w:gridSpan w:val="2"/>
            <w:tcBorders>
              <w:top w:val="nil"/>
              <w:left w:val="nil"/>
              <w:bottom w:val="nil"/>
              <w:right w:val="nil"/>
            </w:tcBorders>
            <w:shd w:val="clear" w:color="auto" w:fill="auto"/>
            <w:noWrap/>
            <w:vAlign w:val="bottom"/>
          </w:tcPr>
          <w:p w:rsidR="00AB1B9B" w:rsidRPr="009A0AEC" w:rsidRDefault="00AB1B9B" w:rsidP="00937F3D">
            <w:pPr>
              <w:spacing w:after="0" w:line="240" w:lineRule="auto"/>
              <w:rPr>
                <w:rFonts w:ascii="Verdana" w:hAnsi="Verdana"/>
                <w:b/>
                <w:sz w:val="20"/>
                <w:szCs w:val="20"/>
              </w:rPr>
            </w:pPr>
            <w:r w:rsidRPr="009A0AEC">
              <w:rPr>
                <w:rFonts w:ascii="Verdana" w:hAnsi="Verdana"/>
                <w:b/>
                <w:sz w:val="20"/>
                <w:szCs w:val="20"/>
              </w:rPr>
              <w:t>General Dorms</w:t>
            </w:r>
          </w:p>
        </w:tc>
        <w:tc>
          <w:tcPr>
            <w:tcW w:w="135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2525" w:type="dxa"/>
            <w:gridSpan w:val="2"/>
            <w:tcBorders>
              <w:top w:val="nil"/>
              <w:left w:val="nil"/>
              <w:bottom w:val="nil"/>
              <w:right w:val="nil"/>
            </w:tcBorders>
            <w:shd w:val="clear" w:color="auto" w:fill="auto"/>
            <w:noWrap/>
            <w:vAlign w:val="bottom"/>
          </w:tcPr>
          <w:p w:rsidR="00AB1B9B" w:rsidRPr="009A0AEC" w:rsidRDefault="00AB1B9B" w:rsidP="00937F3D">
            <w:pPr>
              <w:spacing w:after="0" w:line="240" w:lineRule="auto"/>
              <w:rPr>
                <w:rFonts w:ascii="Verdana" w:hAnsi="Verdana"/>
                <w:b/>
                <w:sz w:val="20"/>
                <w:szCs w:val="20"/>
              </w:rPr>
            </w:pPr>
            <w:r w:rsidRPr="009A0AEC">
              <w:rPr>
                <w:rFonts w:ascii="Verdana" w:hAnsi="Verdana"/>
                <w:b/>
                <w:sz w:val="20"/>
                <w:szCs w:val="20"/>
              </w:rPr>
              <w:t>TAP Dorms</w:t>
            </w:r>
          </w:p>
        </w:tc>
        <w:tc>
          <w:tcPr>
            <w:tcW w:w="1013"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896"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r>
      <w:tr w:rsidR="00AB1B9B" w:rsidRPr="00937F3D">
        <w:trPr>
          <w:trHeight w:val="267"/>
        </w:trPr>
        <w:tc>
          <w:tcPr>
            <w:tcW w:w="1027"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631"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456"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35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328"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197"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013"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896"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r>
      <w:tr w:rsidR="00AB1B9B" w:rsidRPr="00937F3D">
        <w:trPr>
          <w:trHeight w:val="267"/>
        </w:trPr>
        <w:tc>
          <w:tcPr>
            <w:tcW w:w="1027"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631"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456"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350"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328"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197"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013"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896"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r>
      <w:tr w:rsidR="00AB1B9B" w:rsidRPr="00937F3D">
        <w:trPr>
          <w:trHeight w:val="267"/>
        </w:trPr>
        <w:tc>
          <w:tcPr>
            <w:tcW w:w="1027"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2007-08</w:t>
            </w:r>
          </w:p>
        </w:tc>
        <w:tc>
          <w:tcPr>
            <w:tcW w:w="1631"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35424.0</w:t>
            </w:r>
          </w:p>
        </w:tc>
        <w:tc>
          <w:tcPr>
            <w:tcW w:w="1456"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30.0</w:t>
            </w:r>
          </w:p>
        </w:tc>
        <w:tc>
          <w:tcPr>
            <w:tcW w:w="135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1180.8</w:t>
            </w:r>
          </w:p>
        </w:tc>
        <w:tc>
          <w:tcPr>
            <w:tcW w:w="1328"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197"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8.0</w:t>
            </w:r>
          </w:p>
        </w:tc>
        <w:tc>
          <w:tcPr>
            <w:tcW w:w="1013"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4442.9</w:t>
            </w:r>
          </w:p>
        </w:tc>
        <w:tc>
          <w:tcPr>
            <w:tcW w:w="896"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3.8</w:t>
            </w:r>
          </w:p>
        </w:tc>
      </w:tr>
      <w:tr w:rsidR="00AB1B9B" w:rsidRPr="00937F3D">
        <w:trPr>
          <w:trHeight w:val="267"/>
        </w:trPr>
        <w:tc>
          <w:tcPr>
            <w:tcW w:w="1027"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2008-09</w:t>
            </w:r>
          </w:p>
        </w:tc>
        <w:tc>
          <w:tcPr>
            <w:tcW w:w="1631"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69549.8</w:t>
            </w:r>
          </w:p>
        </w:tc>
        <w:tc>
          <w:tcPr>
            <w:tcW w:w="1456"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29.0</w:t>
            </w:r>
          </w:p>
        </w:tc>
        <w:tc>
          <w:tcPr>
            <w:tcW w:w="135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2398.3</w:t>
            </w:r>
          </w:p>
        </w:tc>
        <w:tc>
          <w:tcPr>
            <w:tcW w:w="1328"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197"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7.0</w:t>
            </w:r>
          </w:p>
        </w:tc>
        <w:tc>
          <w:tcPr>
            <w:tcW w:w="1013"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7260.5</w:t>
            </w:r>
          </w:p>
        </w:tc>
        <w:tc>
          <w:tcPr>
            <w:tcW w:w="896"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3.0</w:t>
            </w:r>
          </w:p>
        </w:tc>
      </w:tr>
      <w:tr w:rsidR="00AB1B9B" w:rsidRPr="00937F3D">
        <w:trPr>
          <w:trHeight w:val="267"/>
        </w:trPr>
        <w:tc>
          <w:tcPr>
            <w:tcW w:w="1027"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sidRPr="00937F3D">
              <w:rPr>
                <w:rFonts w:ascii="Verdana" w:hAnsi="Verdana"/>
                <w:sz w:val="20"/>
                <w:szCs w:val="20"/>
              </w:rPr>
              <w:t>2009-10</w:t>
            </w:r>
          </w:p>
        </w:tc>
        <w:tc>
          <w:tcPr>
            <w:tcW w:w="1631"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40715.1</w:t>
            </w:r>
          </w:p>
        </w:tc>
        <w:tc>
          <w:tcPr>
            <w:tcW w:w="1456"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28.0</w:t>
            </w:r>
          </w:p>
        </w:tc>
        <w:tc>
          <w:tcPr>
            <w:tcW w:w="1350"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1454.1</w:t>
            </w:r>
          </w:p>
        </w:tc>
        <w:tc>
          <w:tcPr>
            <w:tcW w:w="1328"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p>
        </w:tc>
        <w:tc>
          <w:tcPr>
            <w:tcW w:w="1197"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8.0</w:t>
            </w:r>
          </w:p>
        </w:tc>
        <w:tc>
          <w:tcPr>
            <w:tcW w:w="1013"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4979.7</w:t>
            </w:r>
          </w:p>
        </w:tc>
        <w:tc>
          <w:tcPr>
            <w:tcW w:w="896"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3.4</w:t>
            </w:r>
          </w:p>
        </w:tc>
      </w:tr>
      <w:tr w:rsidR="00AB1B9B" w:rsidRPr="00937F3D">
        <w:trPr>
          <w:trHeight w:val="267"/>
        </w:trPr>
        <w:tc>
          <w:tcPr>
            <w:tcW w:w="1027" w:type="dxa"/>
            <w:tcBorders>
              <w:top w:val="nil"/>
              <w:left w:val="nil"/>
              <w:bottom w:val="nil"/>
              <w:right w:val="nil"/>
            </w:tcBorders>
            <w:shd w:val="clear" w:color="auto" w:fill="auto"/>
            <w:noWrap/>
            <w:vAlign w:val="bottom"/>
          </w:tcPr>
          <w:p w:rsidR="00AB1B9B" w:rsidRPr="00937F3D" w:rsidRDefault="00AB1B9B" w:rsidP="00937F3D">
            <w:pPr>
              <w:spacing w:after="0" w:line="240" w:lineRule="auto"/>
              <w:rPr>
                <w:rFonts w:ascii="Verdana" w:hAnsi="Verdana"/>
                <w:sz w:val="20"/>
                <w:szCs w:val="20"/>
              </w:rPr>
            </w:pPr>
            <w:r>
              <w:rPr>
                <w:rFonts w:ascii="Verdana" w:hAnsi="Verdana"/>
                <w:sz w:val="20"/>
                <w:szCs w:val="20"/>
              </w:rPr>
              <w:t>Average</w:t>
            </w:r>
          </w:p>
        </w:tc>
        <w:tc>
          <w:tcPr>
            <w:tcW w:w="1631" w:type="dxa"/>
            <w:tcBorders>
              <w:top w:val="nil"/>
              <w:left w:val="nil"/>
              <w:bottom w:val="nil"/>
              <w:right w:val="nil"/>
            </w:tcBorders>
            <w:shd w:val="clear" w:color="auto" w:fill="auto"/>
            <w:noWrap/>
            <w:vAlign w:val="bottom"/>
          </w:tcPr>
          <w:p w:rsidR="00AB1B9B" w:rsidRPr="00937F3D" w:rsidRDefault="00AB1B9B" w:rsidP="00A64A0F">
            <w:pPr>
              <w:spacing w:after="0" w:line="240" w:lineRule="auto"/>
              <w:jc w:val="right"/>
              <w:rPr>
                <w:rFonts w:ascii="Verdana" w:hAnsi="Verdana"/>
                <w:sz w:val="20"/>
                <w:szCs w:val="20"/>
              </w:rPr>
            </w:pPr>
            <w:r>
              <w:rPr>
                <w:rFonts w:ascii="Verdana" w:hAnsi="Verdana"/>
                <w:sz w:val="20"/>
                <w:szCs w:val="20"/>
              </w:rPr>
              <w:t>48563.0</w:t>
            </w:r>
          </w:p>
        </w:tc>
        <w:tc>
          <w:tcPr>
            <w:tcW w:w="1456" w:type="dxa"/>
            <w:tcBorders>
              <w:top w:val="nil"/>
              <w:left w:val="nil"/>
              <w:bottom w:val="nil"/>
              <w:right w:val="nil"/>
            </w:tcBorders>
            <w:shd w:val="clear" w:color="auto" w:fill="auto"/>
            <w:noWrap/>
            <w:vAlign w:val="bottom"/>
          </w:tcPr>
          <w:p w:rsidR="00AB1B9B" w:rsidRPr="00937F3D" w:rsidRDefault="00AB1B9B" w:rsidP="00A64A0F">
            <w:pPr>
              <w:spacing w:after="0" w:line="240" w:lineRule="auto"/>
              <w:jc w:val="right"/>
              <w:rPr>
                <w:rFonts w:ascii="Verdana" w:hAnsi="Verdana"/>
                <w:sz w:val="20"/>
                <w:szCs w:val="20"/>
              </w:rPr>
            </w:pPr>
            <w:r>
              <w:rPr>
                <w:rFonts w:ascii="Verdana" w:hAnsi="Verdana"/>
                <w:sz w:val="20"/>
                <w:szCs w:val="20"/>
              </w:rPr>
              <w:t>29.0</w:t>
            </w:r>
          </w:p>
        </w:tc>
        <w:tc>
          <w:tcPr>
            <w:tcW w:w="1350" w:type="dxa"/>
            <w:tcBorders>
              <w:top w:val="nil"/>
              <w:left w:val="nil"/>
              <w:bottom w:val="nil"/>
              <w:right w:val="nil"/>
            </w:tcBorders>
            <w:shd w:val="clear" w:color="auto" w:fill="auto"/>
            <w:noWrap/>
            <w:vAlign w:val="bottom"/>
          </w:tcPr>
          <w:p w:rsidR="00AB1B9B" w:rsidRPr="00937F3D" w:rsidRDefault="00AB1B9B" w:rsidP="00A64A0F">
            <w:pPr>
              <w:spacing w:after="0" w:line="240" w:lineRule="auto"/>
              <w:jc w:val="right"/>
              <w:rPr>
                <w:rFonts w:ascii="Verdana" w:hAnsi="Verdana"/>
                <w:sz w:val="20"/>
                <w:szCs w:val="20"/>
              </w:rPr>
            </w:pPr>
            <w:r>
              <w:rPr>
                <w:rFonts w:ascii="Verdana" w:hAnsi="Verdana"/>
                <w:sz w:val="20"/>
                <w:szCs w:val="20"/>
              </w:rPr>
              <w:t>1677.7</w:t>
            </w:r>
          </w:p>
        </w:tc>
        <w:tc>
          <w:tcPr>
            <w:tcW w:w="1328" w:type="dxa"/>
            <w:tcBorders>
              <w:top w:val="nil"/>
              <w:left w:val="nil"/>
              <w:bottom w:val="nil"/>
              <w:right w:val="nil"/>
            </w:tcBorders>
            <w:shd w:val="clear" w:color="auto" w:fill="auto"/>
            <w:noWrap/>
            <w:vAlign w:val="bottom"/>
          </w:tcPr>
          <w:p w:rsidR="00AB1B9B" w:rsidRPr="00937F3D" w:rsidRDefault="00AB1B9B" w:rsidP="00A64A0F">
            <w:pPr>
              <w:spacing w:after="0" w:line="240" w:lineRule="auto"/>
              <w:jc w:val="right"/>
              <w:rPr>
                <w:rFonts w:ascii="Verdana" w:hAnsi="Verdana"/>
                <w:sz w:val="20"/>
                <w:szCs w:val="20"/>
              </w:rPr>
            </w:pPr>
          </w:p>
        </w:tc>
        <w:tc>
          <w:tcPr>
            <w:tcW w:w="1197" w:type="dxa"/>
            <w:tcBorders>
              <w:top w:val="nil"/>
              <w:left w:val="nil"/>
              <w:bottom w:val="nil"/>
              <w:right w:val="nil"/>
            </w:tcBorders>
            <w:shd w:val="clear" w:color="auto" w:fill="auto"/>
            <w:noWrap/>
            <w:vAlign w:val="bottom"/>
          </w:tcPr>
          <w:p w:rsidR="00AB1B9B" w:rsidRPr="00937F3D" w:rsidRDefault="00AB1B9B" w:rsidP="00A64A0F">
            <w:pPr>
              <w:spacing w:after="0" w:line="240" w:lineRule="auto"/>
              <w:jc w:val="right"/>
              <w:rPr>
                <w:rFonts w:ascii="Verdana" w:hAnsi="Verdana"/>
                <w:sz w:val="20"/>
                <w:szCs w:val="20"/>
              </w:rPr>
            </w:pPr>
            <w:r>
              <w:rPr>
                <w:rFonts w:ascii="Verdana" w:hAnsi="Verdana"/>
                <w:sz w:val="20"/>
                <w:szCs w:val="20"/>
              </w:rPr>
              <w:t>7.7</w:t>
            </w:r>
          </w:p>
        </w:tc>
        <w:tc>
          <w:tcPr>
            <w:tcW w:w="1013" w:type="dxa"/>
            <w:tcBorders>
              <w:top w:val="nil"/>
              <w:left w:val="nil"/>
              <w:bottom w:val="nil"/>
              <w:right w:val="nil"/>
            </w:tcBorders>
            <w:shd w:val="clear" w:color="auto" w:fill="auto"/>
            <w:noWrap/>
            <w:vAlign w:val="bottom"/>
          </w:tcPr>
          <w:p w:rsidR="00AB1B9B" w:rsidRPr="00937F3D" w:rsidRDefault="00AB1B9B" w:rsidP="00A64A0F">
            <w:pPr>
              <w:spacing w:after="0" w:line="240" w:lineRule="auto"/>
              <w:jc w:val="right"/>
              <w:rPr>
                <w:rFonts w:ascii="Verdana" w:hAnsi="Verdana"/>
                <w:sz w:val="20"/>
                <w:szCs w:val="20"/>
              </w:rPr>
            </w:pPr>
            <w:r>
              <w:rPr>
                <w:rFonts w:ascii="Verdana" w:hAnsi="Verdana"/>
                <w:sz w:val="20"/>
                <w:szCs w:val="20"/>
              </w:rPr>
              <w:t>5561.0</w:t>
            </w:r>
          </w:p>
        </w:tc>
        <w:tc>
          <w:tcPr>
            <w:tcW w:w="896" w:type="dxa"/>
            <w:tcBorders>
              <w:top w:val="nil"/>
              <w:left w:val="nil"/>
              <w:bottom w:val="nil"/>
              <w:right w:val="nil"/>
            </w:tcBorders>
            <w:shd w:val="clear" w:color="auto" w:fill="auto"/>
            <w:noWrap/>
            <w:vAlign w:val="bottom"/>
          </w:tcPr>
          <w:p w:rsidR="00AB1B9B" w:rsidRPr="00937F3D" w:rsidRDefault="00AB1B9B" w:rsidP="00937F3D">
            <w:pPr>
              <w:spacing w:after="0" w:line="240" w:lineRule="auto"/>
              <w:jc w:val="right"/>
              <w:rPr>
                <w:rFonts w:ascii="Verdana" w:hAnsi="Verdana"/>
                <w:sz w:val="20"/>
                <w:szCs w:val="20"/>
              </w:rPr>
            </w:pPr>
            <w:r w:rsidRPr="00937F3D">
              <w:rPr>
                <w:rFonts w:ascii="Verdana" w:hAnsi="Verdana"/>
                <w:sz w:val="20"/>
                <w:szCs w:val="20"/>
              </w:rPr>
              <w:t>3.4</w:t>
            </w:r>
          </w:p>
        </w:tc>
      </w:tr>
    </w:tbl>
    <w:p w:rsidR="00AB1B9B" w:rsidRDefault="00AB1B9B" w:rsidP="00174253">
      <w:pPr>
        <w:pStyle w:val="EndnoteText"/>
        <w:rPr>
          <w:b/>
          <w:sz w:val="32"/>
          <w:u w:val="single"/>
        </w:rPr>
      </w:pPr>
    </w:p>
    <w:p w:rsidR="00AB1B9B" w:rsidRDefault="00AB1B9B">
      <w:pPr>
        <w:pStyle w:val="EndnoteText"/>
      </w:pPr>
    </w:p>
    <w:p w:rsidR="00AB1B9B" w:rsidRDefault="00AB1B9B">
      <w:pPr>
        <w:pStyle w:val="EndnoteText"/>
      </w:pPr>
    </w:p>
  </w:endnote>
  <w:endnote w:id="63">
    <w:p w:rsidR="00AB1B9B" w:rsidRDefault="00AB1B9B">
      <w:pPr>
        <w:pStyle w:val="EndnoteText"/>
      </w:pP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B1B9B" w:rsidRDefault="00AB1B9B" w:rsidP="001A6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1B9B" w:rsidRDefault="00AB1B9B" w:rsidP="001A63D4">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B1B9B" w:rsidRDefault="00AB1B9B" w:rsidP="001A6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56B4">
      <w:rPr>
        <w:rStyle w:val="PageNumber"/>
        <w:noProof/>
      </w:rPr>
      <w:t>24</w:t>
    </w:r>
    <w:r>
      <w:rPr>
        <w:rStyle w:val="PageNumber"/>
      </w:rPr>
      <w:fldChar w:fldCharType="end"/>
    </w:r>
  </w:p>
  <w:p w:rsidR="00AB1B9B" w:rsidRDefault="00AB1B9B" w:rsidP="001A63D4">
    <w:pPr>
      <w:pStyle w:val="Footer"/>
      <w:ind w:right="360"/>
      <w:jc w:val="right"/>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B1B9B" w:rsidRDefault="00AB1B9B" w:rsidP="001A63D4">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B1B9B" w:rsidRDefault="00AB1B9B" w:rsidP="00953086">
      <w:pPr>
        <w:spacing w:after="0" w:line="240" w:lineRule="auto"/>
      </w:pPr>
      <w:r>
        <w:separator/>
      </w:r>
    </w:p>
  </w:footnote>
  <w:footnote w:type="continuationSeparator" w:id="1">
    <w:p w:rsidR="00AB1B9B" w:rsidRDefault="00AB1B9B" w:rsidP="00953086">
      <w:pPr>
        <w:spacing w:after="0" w:line="240" w:lineRule="auto"/>
      </w:pPr>
      <w:r>
        <w:continuationSeparator/>
      </w:r>
    </w:p>
  </w:footnote>
  <w:footnote w:id="2">
    <w:p w:rsidR="00AB1B9B" w:rsidRDefault="00AB1B9B" w:rsidP="001E25C5">
      <w:pPr>
        <w:pStyle w:val="FootnoteText"/>
      </w:pPr>
      <w:r>
        <w:rPr>
          <w:rStyle w:val="FootnoteReference"/>
        </w:rPr>
        <w:footnoteRef/>
      </w:r>
      <w:r>
        <w:t xml:space="preserve"> The data I used is available in Appendix A.</w:t>
      </w:r>
    </w:p>
  </w:footnote>
  <w:footnote w:id="3">
    <w:p w:rsidR="00AB1B9B" w:rsidRDefault="00AB1B9B" w:rsidP="0088366E">
      <w:pPr>
        <w:pStyle w:val="FootnoteText"/>
      </w:pPr>
      <w:r>
        <w:rPr>
          <w:rStyle w:val="FootnoteReference"/>
        </w:rPr>
        <w:footnoteRef/>
      </w:r>
      <w:r>
        <w:t xml:space="preserve"> This data is presented in Appendix B.</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041414B"/>
    <w:multiLevelType w:val="hybridMultilevel"/>
    <w:tmpl w:val="52BC4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4"/>
  <w:doNotTrackMoves/>
  <w:defaultTabStop w:val="720"/>
  <w:characterSpacingControl w:val="doNotCompress"/>
  <w:footnotePr>
    <w:footnote w:id="0"/>
    <w:footnote w:id="1"/>
  </w:footnotePr>
  <w:endnotePr>
    <w:numFmt w:val="decimal"/>
    <w:endnote w:id="0"/>
    <w:endnote w:id="1"/>
  </w:endnotePr>
  <w:compat/>
  <w:rsids>
    <w:rsidRoot w:val="00037D61"/>
    <w:rsid w:val="00002237"/>
    <w:rsid w:val="000163D0"/>
    <w:rsid w:val="00024402"/>
    <w:rsid w:val="00035CB1"/>
    <w:rsid w:val="00037D61"/>
    <w:rsid w:val="00046CAB"/>
    <w:rsid w:val="00061FC8"/>
    <w:rsid w:val="000623B7"/>
    <w:rsid w:val="000729F4"/>
    <w:rsid w:val="00073170"/>
    <w:rsid w:val="000A1EC3"/>
    <w:rsid w:val="000C56B4"/>
    <w:rsid w:val="000D2348"/>
    <w:rsid w:val="000D64DF"/>
    <w:rsid w:val="000F133C"/>
    <w:rsid w:val="00111A13"/>
    <w:rsid w:val="00116F6B"/>
    <w:rsid w:val="0015448B"/>
    <w:rsid w:val="0016390B"/>
    <w:rsid w:val="00174253"/>
    <w:rsid w:val="00182880"/>
    <w:rsid w:val="0019630C"/>
    <w:rsid w:val="001A63D4"/>
    <w:rsid w:val="001B2A9E"/>
    <w:rsid w:val="001E25C5"/>
    <w:rsid w:val="00231340"/>
    <w:rsid w:val="00265D14"/>
    <w:rsid w:val="00292407"/>
    <w:rsid w:val="002B5E20"/>
    <w:rsid w:val="002D776F"/>
    <w:rsid w:val="002E4FA8"/>
    <w:rsid w:val="002E70F3"/>
    <w:rsid w:val="002F6715"/>
    <w:rsid w:val="003025CC"/>
    <w:rsid w:val="00302F9B"/>
    <w:rsid w:val="00322388"/>
    <w:rsid w:val="00351539"/>
    <w:rsid w:val="00357764"/>
    <w:rsid w:val="003B23D5"/>
    <w:rsid w:val="003B6120"/>
    <w:rsid w:val="003E4372"/>
    <w:rsid w:val="00431F31"/>
    <w:rsid w:val="00433F2A"/>
    <w:rsid w:val="004436C8"/>
    <w:rsid w:val="00483499"/>
    <w:rsid w:val="004B14A4"/>
    <w:rsid w:val="004B7B45"/>
    <w:rsid w:val="004D516A"/>
    <w:rsid w:val="00505160"/>
    <w:rsid w:val="005604A5"/>
    <w:rsid w:val="005756B0"/>
    <w:rsid w:val="005C3D95"/>
    <w:rsid w:val="005C5CAC"/>
    <w:rsid w:val="005D036A"/>
    <w:rsid w:val="005D523B"/>
    <w:rsid w:val="00607E0D"/>
    <w:rsid w:val="00620302"/>
    <w:rsid w:val="00636197"/>
    <w:rsid w:val="006405E4"/>
    <w:rsid w:val="00640DBA"/>
    <w:rsid w:val="00653BCE"/>
    <w:rsid w:val="00667BC8"/>
    <w:rsid w:val="006A0147"/>
    <w:rsid w:val="006A71A3"/>
    <w:rsid w:val="006C1D3E"/>
    <w:rsid w:val="006C5937"/>
    <w:rsid w:val="006E34C5"/>
    <w:rsid w:val="006E5EC8"/>
    <w:rsid w:val="00732F66"/>
    <w:rsid w:val="007504C1"/>
    <w:rsid w:val="0076315D"/>
    <w:rsid w:val="007837E4"/>
    <w:rsid w:val="007A4A8A"/>
    <w:rsid w:val="007B38B7"/>
    <w:rsid w:val="007C109C"/>
    <w:rsid w:val="007F1107"/>
    <w:rsid w:val="007F7F62"/>
    <w:rsid w:val="00801DF0"/>
    <w:rsid w:val="00854914"/>
    <w:rsid w:val="008713B5"/>
    <w:rsid w:val="0088366E"/>
    <w:rsid w:val="008860C4"/>
    <w:rsid w:val="008917E6"/>
    <w:rsid w:val="00896C10"/>
    <w:rsid w:val="008B5A77"/>
    <w:rsid w:val="008C1F77"/>
    <w:rsid w:val="008C4D1F"/>
    <w:rsid w:val="00900A00"/>
    <w:rsid w:val="009044E6"/>
    <w:rsid w:val="009363DB"/>
    <w:rsid w:val="00937F3D"/>
    <w:rsid w:val="0094097F"/>
    <w:rsid w:val="0094699D"/>
    <w:rsid w:val="00951505"/>
    <w:rsid w:val="00953086"/>
    <w:rsid w:val="009649ED"/>
    <w:rsid w:val="009857EC"/>
    <w:rsid w:val="009A0AEC"/>
    <w:rsid w:val="009B32CA"/>
    <w:rsid w:val="00A06045"/>
    <w:rsid w:val="00A25B66"/>
    <w:rsid w:val="00A275B4"/>
    <w:rsid w:val="00A27D96"/>
    <w:rsid w:val="00A64A0F"/>
    <w:rsid w:val="00A77ADE"/>
    <w:rsid w:val="00A82396"/>
    <w:rsid w:val="00AB1B9B"/>
    <w:rsid w:val="00AB1BD2"/>
    <w:rsid w:val="00AB1F66"/>
    <w:rsid w:val="00AD0B8F"/>
    <w:rsid w:val="00AD70AD"/>
    <w:rsid w:val="00B0458E"/>
    <w:rsid w:val="00B577CA"/>
    <w:rsid w:val="00B609C7"/>
    <w:rsid w:val="00BA1435"/>
    <w:rsid w:val="00BA6F46"/>
    <w:rsid w:val="00BB3056"/>
    <w:rsid w:val="00BF64D7"/>
    <w:rsid w:val="00C1353A"/>
    <w:rsid w:val="00C15A4F"/>
    <w:rsid w:val="00C17DF2"/>
    <w:rsid w:val="00C2415E"/>
    <w:rsid w:val="00C3274E"/>
    <w:rsid w:val="00C63E07"/>
    <w:rsid w:val="00CB556F"/>
    <w:rsid w:val="00D34A33"/>
    <w:rsid w:val="00D3582C"/>
    <w:rsid w:val="00D571C7"/>
    <w:rsid w:val="00D93129"/>
    <w:rsid w:val="00D97863"/>
    <w:rsid w:val="00DA3B76"/>
    <w:rsid w:val="00DC0189"/>
    <w:rsid w:val="00DC07D0"/>
    <w:rsid w:val="00DE1060"/>
    <w:rsid w:val="00DF0A3F"/>
    <w:rsid w:val="00E25190"/>
    <w:rsid w:val="00E5404B"/>
    <w:rsid w:val="00E64324"/>
    <w:rsid w:val="00E6767B"/>
    <w:rsid w:val="00E71340"/>
    <w:rsid w:val="00E767AE"/>
    <w:rsid w:val="00E84F80"/>
    <w:rsid w:val="00EB7FE8"/>
    <w:rsid w:val="00ED111E"/>
    <w:rsid w:val="00F02921"/>
    <w:rsid w:val="00F34EF3"/>
    <w:rsid w:val="00F52C7D"/>
    <w:rsid w:val="00F672DF"/>
    <w:rsid w:val="00F675A3"/>
    <w:rsid w:val="00FA3E41"/>
    <w:rsid w:val="00FC643B"/>
    <w:rsid w:val="00FD5D4E"/>
    <w:rsid w:val="00FE5C43"/>
  </w:rsids>
  <m:mathPr>
    <m:mathFont m:val="Baskerville Old Fac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endnote text" w:uiPriority="99"/>
    <w:lsdException w:name="Hyperlink" w:uiPriority="99"/>
    <w:lsdException w:name="FollowedHyperlink" w:uiPriority="99"/>
  </w:latentStyles>
  <w:style w:type="paragraph" w:default="1" w:styleId="Normal">
    <w:name w:val="Normal"/>
    <w:qFormat/>
    <w:rsid w:val="00EF514E"/>
    <w:pPr>
      <w:spacing w:after="200" w:line="276" w:lineRule="auto"/>
    </w:pPr>
    <w:rPr>
      <w:rFonts w:ascii="Garamond" w:hAnsi="Garamond"/>
      <w:szCs w:val="22"/>
    </w:rPr>
  </w:style>
  <w:style w:type="paragraph" w:styleId="Heading1">
    <w:name w:val="heading 1"/>
    <w:basedOn w:val="Normal"/>
    <w:next w:val="Normal"/>
    <w:link w:val="Heading1Char"/>
    <w:uiPriority w:val="9"/>
    <w:qFormat/>
    <w:rsid w:val="00EF514E"/>
    <w:pPr>
      <w:keepNext/>
      <w:keepLines/>
      <w:spacing w:before="480" w:after="0"/>
      <w:outlineLvl w:val="0"/>
    </w:pPr>
    <w:rPr>
      <w:rFonts w:ascii="Baskerville Old Face" w:eastAsia="SimSun" w:hAnsi="Baskerville Old Face"/>
      <w:b/>
      <w:bCs/>
      <w:color w:val="365F91"/>
      <w:sz w:val="28"/>
      <w:szCs w:val="28"/>
    </w:rPr>
  </w:style>
  <w:style w:type="paragraph" w:styleId="Heading2">
    <w:name w:val="heading 2"/>
    <w:basedOn w:val="Normal"/>
    <w:next w:val="Normal"/>
    <w:link w:val="Heading2Char"/>
    <w:uiPriority w:val="9"/>
    <w:qFormat/>
    <w:rsid w:val="00EF514E"/>
    <w:pPr>
      <w:keepNext/>
      <w:keepLines/>
      <w:spacing w:before="200" w:after="0"/>
      <w:outlineLvl w:val="1"/>
    </w:pPr>
    <w:rPr>
      <w:rFonts w:ascii="Baskerville Old Face" w:eastAsia="SimSun" w:hAnsi="Baskerville Old Face"/>
      <w:b/>
      <w:bCs/>
      <w:color w:val="4F81BD"/>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F514E"/>
    <w:rPr>
      <w:rFonts w:ascii="Baskerville Old Face" w:eastAsia="SimSun" w:hAnsi="Baskerville Old Face" w:cs="Times New Roman"/>
      <w:b/>
      <w:bCs/>
      <w:color w:val="365F91"/>
      <w:sz w:val="28"/>
      <w:szCs w:val="28"/>
    </w:rPr>
  </w:style>
  <w:style w:type="character" w:customStyle="1" w:styleId="Heading2Char">
    <w:name w:val="Heading 2 Char"/>
    <w:basedOn w:val="DefaultParagraphFont"/>
    <w:link w:val="Heading2"/>
    <w:uiPriority w:val="9"/>
    <w:semiHidden/>
    <w:rsid w:val="00EF514E"/>
    <w:rPr>
      <w:rFonts w:ascii="Baskerville Old Face" w:eastAsia="SimSun" w:hAnsi="Baskerville Old Face" w:cs="Times New Roman"/>
      <w:b/>
      <w:bCs/>
      <w:color w:val="4F81BD"/>
      <w:sz w:val="26"/>
      <w:szCs w:val="26"/>
    </w:rPr>
  </w:style>
  <w:style w:type="paragraph" w:styleId="Title">
    <w:name w:val="Title"/>
    <w:basedOn w:val="Normal"/>
    <w:next w:val="Normal"/>
    <w:link w:val="TitleChar"/>
    <w:uiPriority w:val="10"/>
    <w:qFormat/>
    <w:rsid w:val="00EF514E"/>
    <w:pPr>
      <w:pBdr>
        <w:bottom w:val="single" w:sz="8" w:space="4" w:color="4F81BD"/>
      </w:pBdr>
      <w:spacing w:after="300" w:line="240" w:lineRule="auto"/>
      <w:contextualSpacing/>
    </w:pPr>
    <w:rPr>
      <w:rFonts w:ascii="Baskerville Old Face" w:eastAsia="SimSun" w:hAnsi="Baskerville Old Face"/>
      <w:color w:val="17365D"/>
      <w:spacing w:val="5"/>
      <w:kern w:val="28"/>
      <w:sz w:val="52"/>
      <w:szCs w:val="52"/>
    </w:rPr>
  </w:style>
  <w:style w:type="character" w:customStyle="1" w:styleId="TitleChar">
    <w:name w:val="Title Char"/>
    <w:basedOn w:val="DefaultParagraphFont"/>
    <w:link w:val="Title"/>
    <w:uiPriority w:val="10"/>
    <w:rsid w:val="00EF514E"/>
    <w:rPr>
      <w:rFonts w:ascii="Baskerville Old Face" w:eastAsia="SimSun" w:hAnsi="Baskerville Old Face" w:cs="Times New Roman"/>
      <w:color w:val="17365D"/>
      <w:spacing w:val="5"/>
      <w:kern w:val="28"/>
      <w:sz w:val="52"/>
      <w:szCs w:val="52"/>
    </w:rPr>
  </w:style>
  <w:style w:type="character" w:customStyle="1" w:styleId="il">
    <w:name w:val="il"/>
    <w:basedOn w:val="DefaultParagraphFont"/>
    <w:rsid w:val="001D70B5"/>
  </w:style>
  <w:style w:type="character" w:customStyle="1" w:styleId="apple-converted-space">
    <w:name w:val="apple-converted-space"/>
    <w:basedOn w:val="DefaultParagraphFont"/>
    <w:rsid w:val="00AD0B8F"/>
  </w:style>
  <w:style w:type="character" w:customStyle="1" w:styleId="apple-style-span">
    <w:name w:val="apple-style-span"/>
    <w:basedOn w:val="DefaultParagraphFont"/>
    <w:rsid w:val="00AD0B8F"/>
  </w:style>
  <w:style w:type="paragraph" w:styleId="ListParagraph">
    <w:name w:val="List Paragraph"/>
    <w:basedOn w:val="Normal"/>
    <w:uiPriority w:val="34"/>
    <w:qFormat/>
    <w:rsid w:val="00FC643B"/>
    <w:pPr>
      <w:spacing w:after="0" w:line="240" w:lineRule="auto"/>
      <w:ind w:left="720"/>
      <w:contextualSpacing/>
    </w:pPr>
    <w:rPr>
      <w:rFonts w:ascii="Cambria" w:eastAsia="Cambria" w:hAnsi="Cambria"/>
      <w:szCs w:val="24"/>
    </w:rPr>
  </w:style>
  <w:style w:type="paragraph" w:styleId="EndnoteText">
    <w:name w:val="endnote text"/>
    <w:basedOn w:val="Normal"/>
    <w:link w:val="EndnoteTextChar"/>
    <w:uiPriority w:val="99"/>
    <w:unhideWhenUsed/>
    <w:rsid w:val="00EB7FE8"/>
    <w:rPr>
      <w:szCs w:val="24"/>
    </w:rPr>
  </w:style>
  <w:style w:type="character" w:customStyle="1" w:styleId="EndnoteTextChar">
    <w:name w:val="Endnote Text Char"/>
    <w:basedOn w:val="DefaultParagraphFont"/>
    <w:link w:val="EndnoteText"/>
    <w:uiPriority w:val="99"/>
    <w:rsid w:val="00EB7FE8"/>
    <w:rPr>
      <w:rFonts w:ascii="Garamond" w:hAnsi="Garamond"/>
      <w:sz w:val="24"/>
      <w:szCs w:val="24"/>
    </w:rPr>
  </w:style>
  <w:style w:type="character" w:styleId="EndnoteReference">
    <w:name w:val="endnote reference"/>
    <w:basedOn w:val="DefaultParagraphFont"/>
    <w:uiPriority w:val="99"/>
    <w:semiHidden/>
    <w:unhideWhenUsed/>
    <w:rsid w:val="00EB7FE8"/>
    <w:rPr>
      <w:vertAlign w:val="superscript"/>
    </w:rPr>
  </w:style>
  <w:style w:type="character" w:styleId="Hyperlink">
    <w:name w:val="Hyperlink"/>
    <w:basedOn w:val="DefaultParagraphFont"/>
    <w:uiPriority w:val="99"/>
    <w:unhideWhenUsed/>
    <w:rsid w:val="00C1353A"/>
    <w:rPr>
      <w:color w:val="0000FF" w:themeColor="hyperlink"/>
      <w:u w:val="single"/>
    </w:rPr>
  </w:style>
  <w:style w:type="paragraph" w:styleId="FootnoteText">
    <w:name w:val="footnote text"/>
    <w:basedOn w:val="Normal"/>
    <w:link w:val="FootnoteTextChar"/>
    <w:uiPriority w:val="99"/>
    <w:semiHidden/>
    <w:unhideWhenUsed/>
    <w:rsid w:val="001E25C5"/>
    <w:rPr>
      <w:szCs w:val="24"/>
    </w:rPr>
  </w:style>
  <w:style w:type="character" w:customStyle="1" w:styleId="FootnoteTextChar">
    <w:name w:val="Footnote Text Char"/>
    <w:basedOn w:val="DefaultParagraphFont"/>
    <w:link w:val="FootnoteText"/>
    <w:uiPriority w:val="99"/>
    <w:semiHidden/>
    <w:rsid w:val="001E25C5"/>
    <w:rPr>
      <w:rFonts w:ascii="Garamond" w:hAnsi="Garamond"/>
      <w:sz w:val="24"/>
      <w:szCs w:val="24"/>
    </w:rPr>
  </w:style>
  <w:style w:type="character" w:styleId="FootnoteReference">
    <w:name w:val="footnote reference"/>
    <w:basedOn w:val="DefaultParagraphFont"/>
    <w:uiPriority w:val="99"/>
    <w:semiHidden/>
    <w:unhideWhenUsed/>
    <w:rsid w:val="001E25C5"/>
    <w:rPr>
      <w:vertAlign w:val="superscript"/>
    </w:rPr>
  </w:style>
  <w:style w:type="character" w:styleId="FollowedHyperlink">
    <w:name w:val="FollowedHyperlink"/>
    <w:basedOn w:val="DefaultParagraphFont"/>
    <w:uiPriority w:val="99"/>
    <w:unhideWhenUsed/>
    <w:rsid w:val="00A06045"/>
    <w:rPr>
      <w:color w:val="800080" w:themeColor="followedHyperlink"/>
      <w:u w:val="single"/>
    </w:rPr>
  </w:style>
  <w:style w:type="paragraph" w:styleId="Header">
    <w:name w:val="header"/>
    <w:basedOn w:val="Normal"/>
    <w:link w:val="HeaderChar"/>
    <w:uiPriority w:val="99"/>
    <w:semiHidden/>
    <w:unhideWhenUsed/>
    <w:rsid w:val="00061F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1FC8"/>
    <w:rPr>
      <w:rFonts w:ascii="Garamond" w:hAnsi="Garamond"/>
      <w:sz w:val="24"/>
      <w:szCs w:val="22"/>
    </w:rPr>
  </w:style>
  <w:style w:type="paragraph" w:styleId="Footer">
    <w:name w:val="footer"/>
    <w:basedOn w:val="Normal"/>
    <w:link w:val="FooterChar"/>
    <w:uiPriority w:val="99"/>
    <w:semiHidden/>
    <w:unhideWhenUsed/>
    <w:rsid w:val="00061F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1FC8"/>
    <w:rPr>
      <w:rFonts w:ascii="Garamond" w:hAnsi="Garamond"/>
      <w:sz w:val="24"/>
      <w:szCs w:val="22"/>
    </w:rPr>
  </w:style>
  <w:style w:type="paragraph" w:customStyle="1" w:styleId="font5">
    <w:name w:val="font5"/>
    <w:basedOn w:val="Normal"/>
    <w:rsid w:val="00B0458E"/>
    <w:pPr>
      <w:spacing w:beforeLines="1" w:afterLines="1" w:line="240" w:lineRule="auto"/>
    </w:pPr>
    <w:rPr>
      <w:rFonts w:ascii="Verdana" w:hAnsi="Verdana"/>
      <w:sz w:val="16"/>
      <w:szCs w:val="16"/>
    </w:rPr>
  </w:style>
  <w:style w:type="character" w:styleId="PageNumber">
    <w:name w:val="page number"/>
    <w:basedOn w:val="DefaultParagraphFont"/>
    <w:rsid w:val="001A63D4"/>
  </w:style>
</w:styles>
</file>

<file path=word/webSettings.xml><?xml version="1.0" encoding="utf-8"?>
<w:webSettings xmlns:r="http://schemas.openxmlformats.org/officeDocument/2006/relationships" xmlns:w="http://schemas.openxmlformats.org/wordprocessingml/2006/main">
  <w:divs>
    <w:div w:id="25718966">
      <w:bodyDiv w:val="1"/>
      <w:marLeft w:val="0"/>
      <w:marRight w:val="0"/>
      <w:marTop w:val="0"/>
      <w:marBottom w:val="0"/>
      <w:divBdr>
        <w:top w:val="none" w:sz="0" w:space="0" w:color="auto"/>
        <w:left w:val="none" w:sz="0" w:space="0" w:color="auto"/>
        <w:bottom w:val="none" w:sz="0" w:space="0" w:color="auto"/>
        <w:right w:val="none" w:sz="0" w:space="0" w:color="auto"/>
      </w:divBdr>
    </w:div>
    <w:div w:id="41367353">
      <w:bodyDiv w:val="1"/>
      <w:marLeft w:val="0"/>
      <w:marRight w:val="0"/>
      <w:marTop w:val="0"/>
      <w:marBottom w:val="0"/>
      <w:divBdr>
        <w:top w:val="none" w:sz="0" w:space="0" w:color="auto"/>
        <w:left w:val="none" w:sz="0" w:space="0" w:color="auto"/>
        <w:bottom w:val="none" w:sz="0" w:space="0" w:color="auto"/>
        <w:right w:val="none" w:sz="0" w:space="0" w:color="auto"/>
      </w:divBdr>
    </w:div>
    <w:div w:id="95054186">
      <w:bodyDiv w:val="1"/>
      <w:marLeft w:val="0"/>
      <w:marRight w:val="0"/>
      <w:marTop w:val="0"/>
      <w:marBottom w:val="0"/>
      <w:divBdr>
        <w:top w:val="none" w:sz="0" w:space="0" w:color="auto"/>
        <w:left w:val="none" w:sz="0" w:space="0" w:color="auto"/>
        <w:bottom w:val="none" w:sz="0" w:space="0" w:color="auto"/>
        <w:right w:val="none" w:sz="0" w:space="0" w:color="auto"/>
      </w:divBdr>
    </w:div>
    <w:div w:id="132136766">
      <w:bodyDiv w:val="1"/>
      <w:marLeft w:val="0"/>
      <w:marRight w:val="0"/>
      <w:marTop w:val="0"/>
      <w:marBottom w:val="0"/>
      <w:divBdr>
        <w:top w:val="none" w:sz="0" w:space="0" w:color="auto"/>
        <w:left w:val="none" w:sz="0" w:space="0" w:color="auto"/>
        <w:bottom w:val="none" w:sz="0" w:space="0" w:color="auto"/>
        <w:right w:val="none" w:sz="0" w:space="0" w:color="auto"/>
      </w:divBdr>
    </w:div>
    <w:div w:id="146675054">
      <w:bodyDiv w:val="1"/>
      <w:marLeft w:val="0"/>
      <w:marRight w:val="0"/>
      <w:marTop w:val="0"/>
      <w:marBottom w:val="0"/>
      <w:divBdr>
        <w:top w:val="none" w:sz="0" w:space="0" w:color="auto"/>
        <w:left w:val="none" w:sz="0" w:space="0" w:color="auto"/>
        <w:bottom w:val="none" w:sz="0" w:space="0" w:color="auto"/>
        <w:right w:val="none" w:sz="0" w:space="0" w:color="auto"/>
      </w:divBdr>
    </w:div>
    <w:div w:id="333996631">
      <w:bodyDiv w:val="1"/>
      <w:marLeft w:val="0"/>
      <w:marRight w:val="0"/>
      <w:marTop w:val="0"/>
      <w:marBottom w:val="0"/>
      <w:divBdr>
        <w:top w:val="none" w:sz="0" w:space="0" w:color="auto"/>
        <w:left w:val="none" w:sz="0" w:space="0" w:color="auto"/>
        <w:bottom w:val="none" w:sz="0" w:space="0" w:color="auto"/>
        <w:right w:val="none" w:sz="0" w:space="0" w:color="auto"/>
      </w:divBdr>
    </w:div>
    <w:div w:id="439835539">
      <w:bodyDiv w:val="1"/>
      <w:marLeft w:val="0"/>
      <w:marRight w:val="0"/>
      <w:marTop w:val="0"/>
      <w:marBottom w:val="0"/>
      <w:divBdr>
        <w:top w:val="none" w:sz="0" w:space="0" w:color="auto"/>
        <w:left w:val="none" w:sz="0" w:space="0" w:color="auto"/>
        <w:bottom w:val="none" w:sz="0" w:space="0" w:color="auto"/>
        <w:right w:val="none" w:sz="0" w:space="0" w:color="auto"/>
      </w:divBdr>
    </w:div>
    <w:div w:id="687221739">
      <w:bodyDiv w:val="1"/>
      <w:marLeft w:val="0"/>
      <w:marRight w:val="0"/>
      <w:marTop w:val="0"/>
      <w:marBottom w:val="0"/>
      <w:divBdr>
        <w:top w:val="none" w:sz="0" w:space="0" w:color="auto"/>
        <w:left w:val="none" w:sz="0" w:space="0" w:color="auto"/>
        <w:bottom w:val="none" w:sz="0" w:space="0" w:color="auto"/>
        <w:right w:val="none" w:sz="0" w:space="0" w:color="auto"/>
      </w:divBdr>
    </w:div>
    <w:div w:id="814643648">
      <w:bodyDiv w:val="1"/>
      <w:marLeft w:val="0"/>
      <w:marRight w:val="0"/>
      <w:marTop w:val="0"/>
      <w:marBottom w:val="0"/>
      <w:divBdr>
        <w:top w:val="none" w:sz="0" w:space="0" w:color="auto"/>
        <w:left w:val="none" w:sz="0" w:space="0" w:color="auto"/>
        <w:bottom w:val="none" w:sz="0" w:space="0" w:color="auto"/>
        <w:right w:val="none" w:sz="0" w:space="0" w:color="auto"/>
      </w:divBdr>
      <w:divsChild>
        <w:div w:id="1001469944">
          <w:marLeft w:val="0"/>
          <w:marRight w:val="0"/>
          <w:marTop w:val="0"/>
          <w:marBottom w:val="0"/>
          <w:divBdr>
            <w:top w:val="none" w:sz="0" w:space="0" w:color="auto"/>
            <w:left w:val="none" w:sz="0" w:space="0" w:color="auto"/>
            <w:bottom w:val="none" w:sz="0" w:space="0" w:color="auto"/>
            <w:right w:val="none" w:sz="0" w:space="0" w:color="auto"/>
          </w:divBdr>
        </w:div>
      </w:divsChild>
    </w:div>
    <w:div w:id="936211802">
      <w:bodyDiv w:val="1"/>
      <w:marLeft w:val="0"/>
      <w:marRight w:val="0"/>
      <w:marTop w:val="0"/>
      <w:marBottom w:val="0"/>
      <w:divBdr>
        <w:top w:val="none" w:sz="0" w:space="0" w:color="auto"/>
        <w:left w:val="none" w:sz="0" w:space="0" w:color="auto"/>
        <w:bottom w:val="none" w:sz="0" w:space="0" w:color="auto"/>
        <w:right w:val="none" w:sz="0" w:space="0" w:color="auto"/>
      </w:divBdr>
    </w:div>
    <w:div w:id="1062951379">
      <w:bodyDiv w:val="1"/>
      <w:marLeft w:val="0"/>
      <w:marRight w:val="0"/>
      <w:marTop w:val="0"/>
      <w:marBottom w:val="0"/>
      <w:divBdr>
        <w:top w:val="none" w:sz="0" w:space="0" w:color="auto"/>
        <w:left w:val="none" w:sz="0" w:space="0" w:color="auto"/>
        <w:bottom w:val="none" w:sz="0" w:space="0" w:color="auto"/>
        <w:right w:val="none" w:sz="0" w:space="0" w:color="auto"/>
      </w:divBdr>
    </w:div>
    <w:div w:id="1161849901">
      <w:bodyDiv w:val="1"/>
      <w:marLeft w:val="0"/>
      <w:marRight w:val="0"/>
      <w:marTop w:val="0"/>
      <w:marBottom w:val="0"/>
      <w:divBdr>
        <w:top w:val="none" w:sz="0" w:space="0" w:color="auto"/>
        <w:left w:val="none" w:sz="0" w:space="0" w:color="auto"/>
        <w:bottom w:val="none" w:sz="0" w:space="0" w:color="auto"/>
        <w:right w:val="none" w:sz="0" w:space="0" w:color="auto"/>
      </w:divBdr>
    </w:div>
    <w:div w:id="1280137447">
      <w:bodyDiv w:val="1"/>
      <w:marLeft w:val="0"/>
      <w:marRight w:val="0"/>
      <w:marTop w:val="0"/>
      <w:marBottom w:val="0"/>
      <w:divBdr>
        <w:top w:val="none" w:sz="0" w:space="0" w:color="auto"/>
        <w:left w:val="none" w:sz="0" w:space="0" w:color="auto"/>
        <w:bottom w:val="none" w:sz="0" w:space="0" w:color="auto"/>
        <w:right w:val="none" w:sz="0" w:space="0" w:color="auto"/>
      </w:divBdr>
    </w:div>
    <w:div w:id="1369913049">
      <w:bodyDiv w:val="1"/>
      <w:marLeft w:val="0"/>
      <w:marRight w:val="0"/>
      <w:marTop w:val="0"/>
      <w:marBottom w:val="0"/>
      <w:divBdr>
        <w:top w:val="none" w:sz="0" w:space="0" w:color="auto"/>
        <w:left w:val="none" w:sz="0" w:space="0" w:color="auto"/>
        <w:bottom w:val="none" w:sz="0" w:space="0" w:color="auto"/>
        <w:right w:val="none" w:sz="0" w:space="0" w:color="auto"/>
      </w:divBdr>
    </w:div>
    <w:div w:id="1923490275">
      <w:bodyDiv w:val="1"/>
      <w:marLeft w:val="0"/>
      <w:marRight w:val="0"/>
      <w:marTop w:val="0"/>
      <w:marBottom w:val="0"/>
      <w:divBdr>
        <w:top w:val="none" w:sz="0" w:space="0" w:color="auto"/>
        <w:left w:val="none" w:sz="0" w:space="0" w:color="auto"/>
        <w:bottom w:val="none" w:sz="0" w:space="0" w:color="auto"/>
        <w:right w:val="none" w:sz="0" w:space="0" w:color="auto"/>
      </w:divBdr>
      <w:divsChild>
        <w:div w:id="96367687">
          <w:marLeft w:val="0"/>
          <w:marRight w:val="0"/>
          <w:marTop w:val="0"/>
          <w:marBottom w:val="0"/>
          <w:divBdr>
            <w:top w:val="single" w:sz="6" w:space="0" w:color="999999"/>
            <w:left w:val="single" w:sz="6" w:space="0" w:color="999999"/>
            <w:bottom w:val="single" w:sz="6" w:space="0" w:color="999999"/>
            <w:right w:val="single" w:sz="6" w:space="0" w:color="999999"/>
          </w:divBdr>
          <w:divsChild>
            <w:div w:id="1590575252">
              <w:marLeft w:val="0"/>
              <w:marRight w:val="0"/>
              <w:marTop w:val="225"/>
              <w:marBottom w:val="0"/>
              <w:divBdr>
                <w:top w:val="single" w:sz="6" w:space="0" w:color="FFFFFF"/>
                <w:left w:val="none" w:sz="0" w:space="0" w:color="auto"/>
                <w:bottom w:val="none" w:sz="0" w:space="0" w:color="auto"/>
                <w:right w:val="none" w:sz="0" w:space="0" w:color="auto"/>
              </w:divBdr>
              <w:divsChild>
                <w:div w:id="572815401">
                  <w:marLeft w:val="0"/>
                  <w:marRight w:val="0"/>
                  <w:marTop w:val="0"/>
                  <w:marBottom w:val="0"/>
                  <w:divBdr>
                    <w:top w:val="none" w:sz="0" w:space="0" w:color="auto"/>
                    <w:left w:val="none" w:sz="0" w:space="0" w:color="auto"/>
                    <w:bottom w:val="none" w:sz="0" w:space="0" w:color="auto"/>
                    <w:right w:val="none" w:sz="0" w:space="0" w:color="auto"/>
                  </w:divBdr>
                  <w:divsChild>
                    <w:div w:id="1140802726">
                      <w:marLeft w:val="0"/>
                      <w:marRight w:val="15"/>
                      <w:marTop w:val="0"/>
                      <w:marBottom w:val="0"/>
                      <w:divBdr>
                        <w:top w:val="none" w:sz="0" w:space="0" w:color="auto"/>
                        <w:left w:val="none" w:sz="0" w:space="0" w:color="auto"/>
                        <w:bottom w:val="none" w:sz="0" w:space="0" w:color="auto"/>
                        <w:right w:val="none" w:sz="0" w:space="0" w:color="auto"/>
                      </w:divBdr>
                      <w:divsChild>
                        <w:div w:id="1325087630">
                          <w:marLeft w:val="0"/>
                          <w:marRight w:val="0"/>
                          <w:marTop w:val="0"/>
                          <w:marBottom w:val="0"/>
                          <w:divBdr>
                            <w:top w:val="none" w:sz="0" w:space="0" w:color="auto"/>
                            <w:left w:val="none" w:sz="0" w:space="0" w:color="auto"/>
                            <w:bottom w:val="none" w:sz="0" w:space="0" w:color="auto"/>
                            <w:right w:val="none" w:sz="0" w:space="0" w:color="auto"/>
                          </w:divBdr>
                          <w:divsChild>
                            <w:div w:id="634528222">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558257">
      <w:bodyDiv w:val="1"/>
      <w:marLeft w:val="0"/>
      <w:marRight w:val="0"/>
      <w:marTop w:val="0"/>
      <w:marBottom w:val="0"/>
      <w:divBdr>
        <w:top w:val="none" w:sz="0" w:space="0" w:color="auto"/>
        <w:left w:val="none" w:sz="0" w:space="0" w:color="auto"/>
        <w:bottom w:val="none" w:sz="0" w:space="0" w:color="auto"/>
        <w:right w:val="none" w:sz="0" w:space="0" w:color="auto"/>
      </w:divBdr>
    </w:div>
    <w:div w:id="21029888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lambdachi.org/WorkArea/DownloadAsset.aspx?id=676" TargetMode="External"/><Relationship Id="rId2" Type="http://schemas.openxmlformats.org/officeDocument/2006/relationships/hyperlink" Target="http://www.nytimes.com/1984/12/05/us/bill-to-set-drinking-age-at-21-in-massachusetts-is-signed.html" TargetMode="External"/><Relationship Id="rId3" Type="http://schemas.openxmlformats.org/officeDocument/2006/relationships/hyperlink" Target="http://www.westegg.com/inf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645D7-43F8-A04C-B24D-795A2B12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32</Pages>
  <Words>6667</Words>
  <Characters>38002</Characters>
  <Application>Microsoft Word 12.0.0</Application>
  <DocSecurity>0</DocSecurity>
  <Lines>316</Lines>
  <Paragraphs>76</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Alex Stein</cp:lastModifiedBy>
  <cp:revision>5</cp:revision>
  <dcterms:created xsi:type="dcterms:W3CDTF">2010-12-17T20:21:00Z</dcterms:created>
  <dcterms:modified xsi:type="dcterms:W3CDTF">2010-12-23T19:31:00Z</dcterms:modified>
</cp:coreProperties>
</file>