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35" w:rsidRPr="00A21D0D" w:rsidRDefault="00F63E35">
      <w:pPr>
        <w:rPr>
          <w:rFonts w:eastAsia="HGSKyokashotai" w:hint="eastAsia"/>
        </w:rPr>
      </w:pPr>
      <w:r w:rsidRPr="00D76D0B">
        <w:rPr>
          <w:rFonts w:ascii="HGSKyokashotai" w:eastAsia="HGSKyokashotai" w:hint="eastAsia"/>
        </w:rPr>
        <w:t>土居健郎　「甘え」の構造 　第２章「甘え」の世界</w:t>
      </w:r>
      <w:r>
        <w:rPr>
          <w:rFonts w:eastAsia="HGSKyokashotai"/>
        </w:rPr>
        <w:t xml:space="preserve"> p.45-52</w:t>
      </w:r>
    </w:p>
    <w:p w:rsidR="00F63E35" w:rsidRDefault="00F63E35">
      <w:pPr>
        <w:rPr>
          <w:rFonts w:eastAsia="HGSKyokashotai" w:hint="eastAsia"/>
        </w:rPr>
      </w:pPr>
      <w:r>
        <w:rPr>
          <w:rFonts w:ascii="Arial" w:eastAsia="HGSKyokashotai" w:hAnsi="Arial" w:cs="Arial"/>
        </w:rPr>
        <w:t>●</w:t>
      </w:r>
      <w:r>
        <w:rPr>
          <w:rFonts w:eastAsia="HGSKyokashotai" w:hint="eastAsia"/>
        </w:rPr>
        <w:t>「甘える」「甘え」の意味：</w:t>
      </w:r>
    </w:p>
    <w:p w:rsidR="00F63E35" w:rsidRDefault="00F63E35">
      <w:pPr>
        <w:rPr>
          <w:rFonts w:eastAsia="HGSKyokashotai" w:hint="eastAsia"/>
        </w:rPr>
      </w:pPr>
      <w:r>
        <w:rPr>
          <w:rFonts w:ascii="Arial" w:eastAsia="HGSKyokashotai" w:hAnsi="Arial" w:cs="Arial"/>
        </w:rPr>
        <w:t>●</w:t>
      </w:r>
      <w:r w:rsidR="005461C6">
        <w:rPr>
          <w:rFonts w:eastAsia="HGSKyokashotai" w:hint="eastAsia"/>
        </w:rPr>
        <w:t>英語に「甘える」「甘え」と同じ意味の言葉がある</w:t>
      </w:r>
      <w:r>
        <w:rPr>
          <w:rFonts w:eastAsia="HGSKyokashotai" w:hint="eastAsia"/>
        </w:rPr>
        <w:t>か。</w:t>
      </w:r>
    </w:p>
    <w:p w:rsidR="00F63E35" w:rsidRDefault="00F63E35">
      <w:pPr>
        <w:rPr>
          <w:rFonts w:eastAsia="HGSKyokashotai" w:hint="eastAsia"/>
        </w:rPr>
      </w:pPr>
    </w:p>
    <w:p w:rsidR="00F63E35" w:rsidRDefault="00A21D0D" w:rsidP="00DD4385">
      <w:pPr>
        <w:rPr>
          <w:rFonts w:eastAsia="HGSKyokashotai" w:hint="eastAsia"/>
        </w:rPr>
      </w:pPr>
      <w:r>
        <w:rPr>
          <w:rFonts w:ascii="Arial Black" w:eastAsia="HGSKyokashotai" w:hAnsi="Arial Black"/>
        </w:rPr>
        <w:t>●</w:t>
      </w:r>
      <w:r w:rsidR="00823DCF">
        <w:rPr>
          <w:rFonts w:eastAsia="HGSKyokashotai" w:hint="eastAsia"/>
        </w:rPr>
        <w:t>土居は「甘え」は日本人にとってどのようなものであると言っているか。また、日本の社会構造では「甘え」は許されているか。</w:t>
      </w:r>
      <w:r w:rsidR="00AE4D94">
        <w:rPr>
          <w:rFonts w:eastAsia="HGSKyokashotai" w:hint="eastAsia"/>
        </w:rPr>
        <w:t>（</w:t>
      </w:r>
      <w:r w:rsidR="00AE4D94">
        <w:rPr>
          <w:rFonts w:eastAsia="HGSKyokashotai"/>
        </w:rPr>
        <w:t>p.45 1-5</w:t>
      </w:r>
      <w:r w:rsidR="00AE4D94">
        <w:rPr>
          <w:rFonts w:eastAsia="HGSKyokashotai" w:hint="eastAsia"/>
        </w:rPr>
        <w:t>行目）</w:t>
      </w:r>
    </w:p>
    <w:p w:rsidR="00DD4385" w:rsidRDefault="00DD4385" w:rsidP="00DD4385">
      <w:pPr>
        <w:rPr>
          <w:rFonts w:eastAsia="HGSKyokashotai" w:hint="eastAsia"/>
        </w:rPr>
      </w:pPr>
    </w:p>
    <w:p w:rsidR="00F63E35" w:rsidRPr="00D76D0B" w:rsidRDefault="00A21D0D" w:rsidP="00F63E35">
      <w:pPr>
        <w:rPr>
          <w:rFonts w:ascii="HGSKyokashotai" w:eastAsia="HGSKyokashotai" w:hint="eastAsia"/>
        </w:rPr>
      </w:pPr>
      <w:r>
        <w:rPr>
          <w:rFonts w:ascii="Arial Black" w:eastAsia="HGSKyokashotai" w:hAnsi="Arial Black"/>
        </w:rPr>
        <w:t>●</w:t>
      </w:r>
      <w:r w:rsidR="00F63E35" w:rsidRPr="00D76D0B">
        <w:rPr>
          <w:rFonts w:ascii="HGSKyokashotai" w:eastAsia="HGSKyokashotai" w:hint="eastAsia"/>
        </w:rPr>
        <w:t>甘えの語彙</w:t>
      </w:r>
    </w:p>
    <w:p w:rsidR="00F63E35" w:rsidRDefault="00F63E35" w:rsidP="00F63E35">
      <w:pPr>
        <w:ind w:left="360"/>
        <w:rPr>
          <w:rFonts w:ascii="HGSKyokashotai" w:eastAsia="HGSKyokashotai" w:hint="eastAsia"/>
        </w:rPr>
      </w:pPr>
      <w:r>
        <w:rPr>
          <w:rFonts w:ascii="HGSKyokashotai" w:eastAsia="HGSKyokashotai" w:hint="eastAsia"/>
        </w:rPr>
        <w:t>ｐ．４６－５２を読み、</w:t>
      </w:r>
      <w:r w:rsidRPr="00D76D0B">
        <w:rPr>
          <w:rFonts w:ascii="HGSKyokashotai" w:eastAsia="HGSKyokashotai" w:hint="eastAsia"/>
        </w:rPr>
        <w:t>次の言葉の意味を定義しなさい</w:t>
      </w:r>
    </w:p>
    <w:p w:rsidR="00F63E35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「甘い」</w:t>
      </w:r>
    </w:p>
    <w:p w:rsidR="00A21D0D" w:rsidRPr="00D76D0B" w:rsidRDefault="00A21D0D" w:rsidP="00F63E35">
      <w:pPr>
        <w:ind w:firstLine="240"/>
        <w:rPr>
          <w:rFonts w:ascii="HGSKyokashotai" w:eastAsia="HGSKyokashotai" w:hint="eastAsia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「甘んずる」</w:t>
      </w:r>
    </w:p>
    <w:p w:rsidR="00F63E35" w:rsidRDefault="00F63E35" w:rsidP="00F63E35">
      <w:pPr>
        <w:ind w:firstLine="240"/>
        <w:rPr>
          <w:rFonts w:ascii="HGSKyokashotai" w:eastAsia="HGSKyokashotai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「すねる」</w:t>
      </w:r>
    </w:p>
    <w:p w:rsidR="00DD4385" w:rsidRPr="00D76D0B" w:rsidRDefault="00DD4385" w:rsidP="00F63E35">
      <w:pPr>
        <w:ind w:firstLine="240"/>
        <w:rPr>
          <w:rFonts w:ascii="HGSKyokashotai" w:eastAsia="HGSKyokashotai"/>
        </w:rPr>
      </w:pPr>
    </w:p>
    <w:p w:rsidR="00DD4385" w:rsidRDefault="00F63E35" w:rsidP="00F63E35">
      <w:pPr>
        <w:rPr>
          <w:rFonts w:ascii="HGSKyokashotai" w:eastAsia="HGSKyokashotai"/>
        </w:rPr>
      </w:pPr>
      <w:r w:rsidRPr="00D76D0B">
        <w:rPr>
          <w:rFonts w:ascii="HGSKyokashotai" w:eastAsia="HGSKyokashotai" w:hint="eastAsia"/>
        </w:rPr>
        <w:t>「ひねくれる」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「うらむ」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Default="00F63E35" w:rsidP="00A21D0D">
      <w:pPr>
        <w:rPr>
          <w:rFonts w:ascii="HGSKyokashotai" w:eastAsia="HGSKyokashotai"/>
        </w:rPr>
      </w:pPr>
      <w:r w:rsidRPr="00D76D0B">
        <w:rPr>
          <w:rFonts w:ascii="HGSKyokashotai" w:eastAsia="HGSKyokashotai" w:hint="eastAsia"/>
        </w:rPr>
        <w:t>「ふてくされる」</w:t>
      </w:r>
      <w:r w:rsidR="00A7766D">
        <w:rPr>
          <w:rFonts w:ascii="HGSKyokashotai" w:eastAsia="HGSKyokashotai" w:hint="eastAsia"/>
        </w:rPr>
        <w:t>・</w:t>
      </w:r>
      <w:r w:rsidRPr="00D76D0B">
        <w:rPr>
          <w:rFonts w:ascii="HGSKyokashotai" w:eastAsia="HGSKyokashotai" w:hint="eastAsia"/>
        </w:rPr>
        <w:t>「やけくそになる」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Default="00F63E35" w:rsidP="00A21D0D">
      <w:pPr>
        <w:rPr>
          <w:rFonts w:ascii="HGSKyokashotai" w:eastAsia="HGSKyokashotai"/>
        </w:rPr>
      </w:pPr>
      <w:r w:rsidRPr="00D76D0B">
        <w:rPr>
          <w:rFonts w:ascii="HGSKyokashotai" w:eastAsia="HGSKyokashotai" w:hint="eastAsia"/>
        </w:rPr>
        <w:t>「たのむ」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「とりいる」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Default="00F63E35" w:rsidP="00A21D0D">
      <w:pPr>
        <w:rPr>
          <w:rFonts w:ascii="HGSKyokashotai" w:eastAsia="HGSKyokashotai"/>
        </w:rPr>
      </w:pPr>
      <w:r w:rsidRPr="00D76D0B">
        <w:rPr>
          <w:rFonts w:ascii="HGSKyokashotai" w:eastAsia="HGSKyokashotai" w:hint="eastAsia"/>
        </w:rPr>
        <w:t>「こだわる」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「気がね」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「わだかまり」</w:t>
      </w:r>
    </w:p>
    <w:p w:rsidR="00A21D0D" w:rsidRDefault="00A21D0D" w:rsidP="00A21D0D">
      <w:pPr>
        <w:rPr>
          <w:rFonts w:ascii="HGSKyokashotai" w:eastAsia="HGSKyokashotai"/>
        </w:rPr>
      </w:pPr>
    </w:p>
    <w:p w:rsidR="00F63E35" w:rsidRPr="00D76D0B" w:rsidRDefault="00F63E35" w:rsidP="00A21D0D">
      <w:pPr>
        <w:rPr>
          <w:rFonts w:ascii="HGSKyokashotai" w:eastAsia="HGSKyokashotai" w:hint="eastAsia"/>
        </w:rPr>
      </w:pPr>
      <w:r w:rsidRPr="00D76D0B">
        <w:rPr>
          <w:rFonts w:ascii="HGSKyokashotai" w:eastAsia="HGSKyokashotai" w:hint="eastAsia"/>
        </w:rPr>
        <w:t>「てれる」</w:t>
      </w:r>
    </w:p>
    <w:p w:rsidR="001172AE" w:rsidRPr="00D76D0B" w:rsidRDefault="001172AE" w:rsidP="00F63E35">
      <w:pPr>
        <w:ind w:firstLine="240"/>
        <w:rPr>
          <w:rFonts w:ascii="HGSKyokashotai" w:eastAsia="HGSKyokashotai"/>
        </w:rPr>
      </w:pPr>
    </w:p>
    <w:p w:rsidR="001172AE" w:rsidRPr="00A21D0D" w:rsidRDefault="00A21D0D" w:rsidP="00A21D0D">
      <w:pPr>
        <w:rPr>
          <w:rFonts w:asciiTheme="minorHAnsi" w:eastAsia="HGSKyokashotai" w:hAnsiTheme="minorHAnsi" w:hint="eastAsia"/>
        </w:rPr>
      </w:pPr>
      <w:r>
        <w:rPr>
          <w:rFonts w:ascii="Arial Black" w:eastAsia="HGSKyokashotai" w:hAnsi="Arial Black"/>
        </w:rPr>
        <w:t>●</w:t>
      </w:r>
      <w:r w:rsidR="00F63E35" w:rsidRPr="00D76D0B">
        <w:rPr>
          <w:rFonts w:ascii="HGSKyokashotai" w:eastAsia="HGSKyokashotai" w:hint="eastAsia"/>
        </w:rPr>
        <w:t>「すまない」</w:t>
      </w:r>
      <w:r w:rsidR="001172AE">
        <w:rPr>
          <w:rFonts w:ascii="HGSKyokashotai" w:eastAsia="HGSKyokashotai" w:hint="eastAsia"/>
        </w:rPr>
        <w:t>という言葉は</w:t>
      </w:r>
      <w:r w:rsidR="00682462">
        <w:rPr>
          <w:rFonts w:asciiTheme="minorHAnsi" w:eastAsia="HGSKyokashotai" w:hAnsiTheme="minorHAnsi" w:hint="eastAsia"/>
        </w:rPr>
        <w:t>どのような２つの状況で使われるか</w:t>
      </w:r>
      <w:r>
        <w:rPr>
          <w:rFonts w:asciiTheme="minorHAnsi" w:eastAsia="HGSKyokashotai" w:hAnsiTheme="minorHAnsi" w:hint="eastAsia"/>
        </w:rPr>
        <w:t>。</w:t>
      </w:r>
    </w:p>
    <w:p w:rsidR="001A3E95" w:rsidRDefault="001A3E95" w:rsidP="00F63E35">
      <w:pPr>
        <w:ind w:firstLine="240"/>
        <w:rPr>
          <w:rFonts w:ascii="HGSKyokashotai" w:eastAsia="HGSKyokashotai" w:hint="eastAsia"/>
        </w:rPr>
      </w:pPr>
    </w:p>
    <w:p w:rsidR="001172AE" w:rsidRPr="001172AE" w:rsidRDefault="00A21D0D" w:rsidP="00A21D0D">
      <w:pPr>
        <w:rPr>
          <w:rFonts w:eastAsia="HGSKyokashotai"/>
        </w:rPr>
      </w:pPr>
      <w:r>
        <w:rPr>
          <w:rFonts w:ascii="Arial Black" w:eastAsia="HGSKyokashotai" w:hAnsi="Arial Black"/>
        </w:rPr>
        <w:t>●</w:t>
      </w:r>
      <w:r w:rsidR="001172AE">
        <w:rPr>
          <w:rFonts w:ascii="HGSKyokashotai" w:eastAsia="HGSKyokashotai" w:hint="eastAsia"/>
        </w:rPr>
        <w:t>土居は、どうして日本人は</w:t>
      </w:r>
      <w:r w:rsidR="00682462">
        <w:rPr>
          <w:rFonts w:ascii="HGSKyokashotai" w:eastAsia="HGSKyokashotai" w:hint="eastAsia"/>
        </w:rPr>
        <w:t>感謝するときに「すまない」という言葉を使う</w:t>
      </w:r>
      <w:r w:rsidR="001172AE">
        <w:rPr>
          <w:rFonts w:ascii="HGSKyokashotai" w:eastAsia="HGSKyokashotai" w:hint="eastAsia"/>
        </w:rPr>
        <w:t>と考えているか。</w:t>
      </w:r>
    </w:p>
    <w:p w:rsidR="001172AE" w:rsidRDefault="001172AE" w:rsidP="00F63E35">
      <w:pPr>
        <w:ind w:firstLine="240"/>
        <w:rPr>
          <w:rFonts w:ascii="HGSKyokashotai" w:eastAsia="HGSKyokashotai" w:hint="eastAsia"/>
        </w:rPr>
      </w:pPr>
    </w:p>
    <w:p w:rsidR="005461C6" w:rsidRDefault="005461C6" w:rsidP="00F63E35">
      <w:pPr>
        <w:ind w:firstLine="240"/>
        <w:rPr>
          <w:rFonts w:ascii="HGSKyokashotai" w:eastAsia="HGSKyokashotai" w:hint="eastAsia"/>
        </w:rPr>
      </w:pPr>
    </w:p>
    <w:p w:rsidR="005461C6" w:rsidRDefault="005461C6" w:rsidP="00F63E35">
      <w:pPr>
        <w:ind w:firstLine="240"/>
        <w:rPr>
          <w:rFonts w:ascii="HGSKyokashotai" w:eastAsia="HGSKyokashotai" w:hint="eastAsia"/>
        </w:rPr>
      </w:pPr>
    </w:p>
    <w:p w:rsidR="005461C6" w:rsidRPr="00F63E35" w:rsidRDefault="005461C6" w:rsidP="00F63E35">
      <w:pPr>
        <w:ind w:left="360"/>
        <w:rPr>
          <w:rFonts w:hint="eastAsia"/>
        </w:rPr>
      </w:pPr>
    </w:p>
    <w:sectPr w:rsidR="005461C6" w:rsidRPr="00F63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911"/>
    <w:multiLevelType w:val="hybridMultilevel"/>
    <w:tmpl w:val="F0AE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B5B8C"/>
    <w:multiLevelType w:val="hybridMultilevel"/>
    <w:tmpl w:val="5C48A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F63E35"/>
    <w:rsid w:val="00075C02"/>
    <w:rsid w:val="001172AE"/>
    <w:rsid w:val="001A3E95"/>
    <w:rsid w:val="00313C4E"/>
    <w:rsid w:val="003308BC"/>
    <w:rsid w:val="005461C6"/>
    <w:rsid w:val="0055046E"/>
    <w:rsid w:val="00682462"/>
    <w:rsid w:val="00823DCF"/>
    <w:rsid w:val="00A21D0D"/>
    <w:rsid w:val="00A463A1"/>
    <w:rsid w:val="00A7766D"/>
    <w:rsid w:val="00AE4D94"/>
    <w:rsid w:val="00C853F8"/>
    <w:rsid w:val="00DA76CB"/>
    <w:rsid w:val="00DD4385"/>
    <w:rsid w:val="00F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土居健郎　「甘え」の構造 　第２章「甘え」の世界 p</vt:lpstr>
    </vt:vector>
  </TitlesOfParts>
  <Company>Amherst College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土居健郎　「甘え」の構造 　第２章「甘え」の世界 p</dc:title>
  <dc:subject/>
  <dc:creator>Fumiko Brown</dc:creator>
  <cp:keywords/>
  <dc:description/>
  <cp:lastModifiedBy>Fumiko Brown</cp:lastModifiedBy>
  <cp:revision>2</cp:revision>
  <cp:lastPrinted>2011-03-10T21:00:00Z</cp:lastPrinted>
  <dcterms:created xsi:type="dcterms:W3CDTF">2011-03-10T21:02:00Z</dcterms:created>
  <dcterms:modified xsi:type="dcterms:W3CDTF">2011-03-10T21:02:00Z</dcterms:modified>
</cp:coreProperties>
</file>