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9C" w:rsidRPr="00BD7577" w:rsidRDefault="007A2ACD" w:rsidP="00BD7577">
      <w:pPr>
        <w:spacing w:after="0" w:line="480" w:lineRule="auto"/>
        <w:rPr>
          <w:rFonts w:ascii="Garamond" w:hAnsi="Garamond"/>
          <w:sz w:val="24"/>
          <w:szCs w:val="24"/>
        </w:rPr>
      </w:pPr>
      <w:r w:rsidRPr="00BD7577">
        <w:rPr>
          <w:rFonts w:ascii="Garamond" w:hAnsi="Garamond"/>
          <w:i/>
          <w:sz w:val="24"/>
          <w:szCs w:val="24"/>
        </w:rPr>
        <w:t>Response</w:t>
      </w:r>
      <w:r w:rsidRPr="00BD7577">
        <w:rPr>
          <w:rFonts w:ascii="Garamond" w:hAnsi="Garamond"/>
          <w:sz w:val="24"/>
          <w:szCs w:val="24"/>
        </w:rPr>
        <w:t xml:space="preserve"> </w:t>
      </w:r>
      <w:r w:rsidR="007A704C" w:rsidRPr="00BD7577">
        <w:rPr>
          <w:rFonts w:ascii="Garamond" w:hAnsi="Garamond"/>
          <w:sz w:val="24"/>
          <w:szCs w:val="24"/>
        </w:rPr>
        <w:t xml:space="preserve">Michael </w:t>
      </w:r>
      <w:proofErr w:type="spellStart"/>
      <w:r w:rsidRPr="00BD7577">
        <w:rPr>
          <w:rFonts w:ascii="Garamond" w:hAnsi="Garamond"/>
          <w:sz w:val="24"/>
          <w:szCs w:val="24"/>
        </w:rPr>
        <w:t>Torke</w:t>
      </w:r>
      <w:proofErr w:type="spellEnd"/>
    </w:p>
    <w:p w:rsidR="00966B91" w:rsidRPr="00BD7577" w:rsidRDefault="007A704C" w:rsidP="00BD7577">
      <w:pPr>
        <w:spacing w:after="0" w:line="480" w:lineRule="auto"/>
        <w:rPr>
          <w:rFonts w:ascii="Garamond" w:hAnsi="Garamond"/>
          <w:sz w:val="24"/>
          <w:szCs w:val="24"/>
        </w:rPr>
      </w:pPr>
      <w:r w:rsidRPr="00BD7577">
        <w:rPr>
          <w:rFonts w:ascii="Garamond" w:hAnsi="Garamond"/>
          <w:sz w:val="24"/>
          <w:szCs w:val="24"/>
        </w:rPr>
        <w:tab/>
        <w:t xml:space="preserve">I really enjoyed our discussion of </w:t>
      </w:r>
      <w:proofErr w:type="spellStart"/>
      <w:r w:rsidRPr="00BD7577">
        <w:rPr>
          <w:rFonts w:ascii="Garamond" w:hAnsi="Garamond"/>
          <w:sz w:val="24"/>
          <w:szCs w:val="24"/>
        </w:rPr>
        <w:t>synesthesia</w:t>
      </w:r>
      <w:proofErr w:type="spellEnd"/>
      <w:r w:rsidRPr="00BD7577">
        <w:rPr>
          <w:rFonts w:ascii="Garamond" w:hAnsi="Garamond"/>
          <w:sz w:val="24"/>
          <w:szCs w:val="24"/>
        </w:rPr>
        <w:t xml:space="preserve"> during Carrie’s presentation. This interesting </w:t>
      </w:r>
      <w:r w:rsidR="00966B91" w:rsidRPr="00BD7577">
        <w:rPr>
          <w:rFonts w:ascii="Garamond" w:hAnsi="Garamond"/>
          <w:sz w:val="24"/>
          <w:szCs w:val="24"/>
        </w:rPr>
        <w:t xml:space="preserve">almost </w:t>
      </w:r>
      <w:r w:rsidR="00966B91" w:rsidRPr="00BD7577">
        <w:rPr>
          <w:rFonts w:ascii="Garamond" w:hAnsi="Garamond"/>
          <w:i/>
          <w:sz w:val="24"/>
          <w:szCs w:val="24"/>
        </w:rPr>
        <w:t>mal</w:t>
      </w:r>
      <w:r w:rsidRPr="00BD7577">
        <w:rPr>
          <w:rFonts w:ascii="Garamond" w:hAnsi="Garamond"/>
          <w:sz w:val="24"/>
          <w:szCs w:val="24"/>
        </w:rPr>
        <w:t>function of the brain brings</w:t>
      </w:r>
      <w:r w:rsidR="00966B91" w:rsidRPr="00BD7577">
        <w:rPr>
          <w:rFonts w:ascii="Garamond" w:hAnsi="Garamond"/>
          <w:sz w:val="24"/>
          <w:szCs w:val="24"/>
        </w:rPr>
        <w:t xml:space="preserve"> up such an interesting question of</w:t>
      </w:r>
      <w:r w:rsidRPr="00BD7577">
        <w:rPr>
          <w:rFonts w:ascii="Garamond" w:hAnsi="Garamond"/>
          <w:sz w:val="24"/>
          <w:szCs w:val="24"/>
        </w:rPr>
        <w:t xml:space="preserve"> everyone’s individual perception of music. </w:t>
      </w:r>
      <w:r w:rsidR="00966B91" w:rsidRPr="00BD7577">
        <w:rPr>
          <w:rFonts w:ascii="Garamond" w:hAnsi="Garamond"/>
          <w:sz w:val="24"/>
          <w:szCs w:val="24"/>
        </w:rPr>
        <w:t>It seems like with everything else we experience, our relation to music comes down to chemical reactions that occur in the brain.</w:t>
      </w:r>
    </w:p>
    <w:p w:rsidR="007A704C" w:rsidRPr="00BD7577" w:rsidRDefault="00966B91" w:rsidP="00BD7577">
      <w:pPr>
        <w:spacing w:after="0" w:line="480" w:lineRule="auto"/>
        <w:rPr>
          <w:rFonts w:ascii="Garamond" w:hAnsi="Garamond"/>
          <w:sz w:val="24"/>
          <w:szCs w:val="24"/>
        </w:rPr>
      </w:pPr>
      <w:r w:rsidRPr="00BD7577">
        <w:rPr>
          <w:rFonts w:ascii="Garamond" w:hAnsi="Garamond"/>
          <w:sz w:val="24"/>
          <w:szCs w:val="24"/>
        </w:rPr>
        <w:tab/>
        <w:t xml:space="preserve">I recently saw a </w:t>
      </w:r>
      <w:r w:rsidRPr="00BD7577">
        <w:rPr>
          <w:rFonts w:ascii="Garamond" w:hAnsi="Garamond"/>
          <w:i/>
          <w:sz w:val="24"/>
          <w:szCs w:val="24"/>
        </w:rPr>
        <w:t xml:space="preserve">Nova </w:t>
      </w:r>
      <w:r w:rsidRPr="00BD7577">
        <w:rPr>
          <w:rFonts w:ascii="Garamond" w:hAnsi="Garamond"/>
          <w:sz w:val="24"/>
          <w:szCs w:val="24"/>
        </w:rPr>
        <w:t xml:space="preserve">special on music in which they were even able to pin point on a scan how the host preferred Bach’s music to any other. The special also went on to discuss the healing power of music in therapy. Oliver Sacks’ book </w:t>
      </w:r>
      <w:proofErr w:type="spellStart"/>
      <w:r w:rsidRPr="00BD7577">
        <w:rPr>
          <w:rFonts w:ascii="Garamond" w:hAnsi="Garamond"/>
          <w:i/>
          <w:sz w:val="24"/>
          <w:szCs w:val="24"/>
        </w:rPr>
        <w:t>Musicophiliam</w:t>
      </w:r>
      <w:proofErr w:type="spellEnd"/>
      <w:r w:rsidRPr="00BD7577">
        <w:rPr>
          <w:rFonts w:ascii="Garamond" w:hAnsi="Garamond"/>
          <w:i/>
          <w:sz w:val="24"/>
          <w:szCs w:val="24"/>
        </w:rPr>
        <w:t xml:space="preserve">, </w:t>
      </w:r>
      <w:r w:rsidRPr="00BD7577">
        <w:rPr>
          <w:rFonts w:ascii="Garamond" w:hAnsi="Garamond"/>
          <w:sz w:val="24"/>
          <w:szCs w:val="24"/>
        </w:rPr>
        <w:t xml:space="preserve">on which the special was based, also follows four specific individual and their personal experiences with music. One subject has </w:t>
      </w:r>
      <w:proofErr w:type="spellStart"/>
      <w:r w:rsidRPr="00BD7577">
        <w:rPr>
          <w:rFonts w:ascii="Garamond" w:hAnsi="Garamond"/>
          <w:sz w:val="24"/>
          <w:szCs w:val="24"/>
        </w:rPr>
        <w:t>Tourette’s</w:t>
      </w:r>
      <w:proofErr w:type="spellEnd"/>
      <w:r w:rsidRPr="00BD7577">
        <w:rPr>
          <w:rFonts w:ascii="Garamond" w:hAnsi="Garamond"/>
          <w:sz w:val="24"/>
          <w:szCs w:val="24"/>
        </w:rPr>
        <w:t xml:space="preserve"> syndrome and found release in drumming. Another is a blind, autistic man who is completely </w:t>
      </w:r>
      <w:proofErr w:type="spellStart"/>
      <w:r w:rsidRPr="00BD7577">
        <w:rPr>
          <w:rFonts w:ascii="Garamond" w:hAnsi="Garamond"/>
          <w:sz w:val="24"/>
          <w:szCs w:val="24"/>
        </w:rPr>
        <w:t>relient</w:t>
      </w:r>
      <w:proofErr w:type="spellEnd"/>
      <w:r w:rsidRPr="00BD7577">
        <w:rPr>
          <w:rFonts w:ascii="Garamond" w:hAnsi="Garamond"/>
          <w:sz w:val="24"/>
          <w:szCs w:val="24"/>
        </w:rPr>
        <w:t xml:space="preserve"> on others to take care of him but can play anything no matter how long or complex back to you after hearing it only once. </w:t>
      </w:r>
      <w:r w:rsidR="00BD7577" w:rsidRPr="00BD7577">
        <w:rPr>
          <w:rFonts w:ascii="Garamond" w:hAnsi="Garamond"/>
          <w:sz w:val="24"/>
          <w:szCs w:val="24"/>
        </w:rPr>
        <w:t xml:space="preserve">There is also a women studied who has </w:t>
      </w:r>
      <w:proofErr w:type="spellStart"/>
      <w:r w:rsidR="00BD7577" w:rsidRPr="00BD7577">
        <w:rPr>
          <w:rFonts w:ascii="Garamond" w:hAnsi="Garamond"/>
          <w:sz w:val="24"/>
          <w:szCs w:val="24"/>
        </w:rPr>
        <w:t>amusia</w:t>
      </w:r>
      <w:proofErr w:type="spellEnd"/>
      <w:r w:rsidR="00BD7577" w:rsidRPr="00BD7577">
        <w:rPr>
          <w:rFonts w:ascii="Garamond" w:hAnsi="Garamond"/>
          <w:sz w:val="24"/>
          <w:szCs w:val="24"/>
        </w:rPr>
        <w:t xml:space="preserve">, a condition which makes music sound like noise. She has no sense of rhythm either and therefore sadly cannot dance (this is how they discovered she had this syndrome). </w:t>
      </w:r>
      <w:proofErr w:type="gramStart"/>
      <w:r w:rsidR="00BD7577" w:rsidRPr="00BD7577">
        <w:rPr>
          <w:rFonts w:ascii="Garamond" w:hAnsi="Garamond"/>
          <w:sz w:val="24"/>
          <w:szCs w:val="24"/>
        </w:rPr>
        <w:t>Finally, a heavy-metal loving surgeon who quit his job and developed an uncanny ability to play piano and compose after being struck by lightning.</w:t>
      </w:r>
      <w:proofErr w:type="gramEnd"/>
    </w:p>
    <w:p w:rsidR="00BD7577" w:rsidRPr="00BD7577" w:rsidRDefault="00BD7577" w:rsidP="00BD7577">
      <w:pPr>
        <w:spacing w:after="0" w:line="480" w:lineRule="auto"/>
        <w:rPr>
          <w:rFonts w:ascii="Garamond" w:hAnsi="Garamond"/>
          <w:sz w:val="24"/>
          <w:szCs w:val="24"/>
        </w:rPr>
      </w:pPr>
      <w:r w:rsidRPr="00BD7577">
        <w:rPr>
          <w:rFonts w:ascii="Garamond" w:hAnsi="Garamond"/>
          <w:sz w:val="24"/>
          <w:szCs w:val="24"/>
        </w:rPr>
        <w:tab/>
        <w:t xml:space="preserve">I bring these up only because of their relevance to the neurological aspect of </w:t>
      </w:r>
      <w:proofErr w:type="spellStart"/>
      <w:r w:rsidRPr="00BD7577">
        <w:rPr>
          <w:rFonts w:ascii="Garamond" w:hAnsi="Garamond"/>
          <w:sz w:val="24"/>
          <w:szCs w:val="24"/>
        </w:rPr>
        <w:t>synesthesia</w:t>
      </w:r>
      <w:proofErr w:type="spellEnd"/>
      <w:r w:rsidRPr="00BD7577">
        <w:rPr>
          <w:rFonts w:ascii="Garamond" w:hAnsi="Garamond"/>
          <w:sz w:val="24"/>
          <w:szCs w:val="24"/>
        </w:rPr>
        <w:t xml:space="preserve">. Specially, concerning </w:t>
      </w:r>
      <w:proofErr w:type="spellStart"/>
      <w:r w:rsidRPr="00BD7577">
        <w:rPr>
          <w:rFonts w:ascii="Garamond" w:hAnsi="Garamond"/>
          <w:sz w:val="24"/>
          <w:szCs w:val="24"/>
        </w:rPr>
        <w:t>synesthesia</w:t>
      </w:r>
      <w:proofErr w:type="spellEnd"/>
      <w:r w:rsidRPr="00BD7577">
        <w:rPr>
          <w:rFonts w:ascii="Garamond" w:hAnsi="Garamond"/>
          <w:sz w:val="24"/>
          <w:szCs w:val="24"/>
        </w:rPr>
        <w:t xml:space="preserve">, I find it interesting that there is such disparity within this disorder as far as how it manifests in different people. For example, how </w:t>
      </w:r>
      <w:proofErr w:type="spellStart"/>
      <w:r w:rsidRPr="00BD7577">
        <w:rPr>
          <w:rFonts w:ascii="Garamond" w:hAnsi="Garamond"/>
          <w:sz w:val="24"/>
          <w:szCs w:val="24"/>
        </w:rPr>
        <w:t>Torke</w:t>
      </w:r>
      <w:proofErr w:type="spellEnd"/>
      <w:r w:rsidRPr="00BD7577">
        <w:rPr>
          <w:rFonts w:ascii="Garamond" w:hAnsi="Garamond"/>
          <w:sz w:val="24"/>
          <w:szCs w:val="24"/>
        </w:rPr>
        <w:t xml:space="preserve"> heard color through key while others like </w:t>
      </w:r>
      <w:proofErr w:type="spellStart"/>
      <w:r w:rsidRPr="00BD7577">
        <w:rPr>
          <w:rFonts w:ascii="Garamond" w:hAnsi="Garamond"/>
          <w:sz w:val="24"/>
          <w:szCs w:val="24"/>
        </w:rPr>
        <w:t>Messaien</w:t>
      </w:r>
      <w:proofErr w:type="spellEnd"/>
      <w:r w:rsidRPr="00BD7577">
        <w:rPr>
          <w:rFonts w:ascii="Garamond" w:hAnsi="Garamond"/>
          <w:sz w:val="24"/>
          <w:szCs w:val="24"/>
        </w:rPr>
        <w:t xml:space="preserve"> associate </w:t>
      </w:r>
      <w:r>
        <w:rPr>
          <w:rFonts w:ascii="Garamond" w:hAnsi="Garamond"/>
          <w:sz w:val="24"/>
          <w:szCs w:val="24"/>
        </w:rPr>
        <w:t>pitch with color. “</w:t>
      </w:r>
      <w:r w:rsidRPr="00BD7577">
        <w:rPr>
          <w:rStyle w:val="apple-style-span"/>
          <w:rFonts w:ascii="Garamond" w:hAnsi="Garamond"/>
          <w:color w:val="000000"/>
          <w:sz w:val="24"/>
          <w:szCs w:val="24"/>
        </w:rPr>
        <w:t xml:space="preserve">I am ... affected by a kind of </w:t>
      </w:r>
      <w:proofErr w:type="spellStart"/>
      <w:r w:rsidRPr="00BD7577">
        <w:rPr>
          <w:rStyle w:val="apple-style-span"/>
          <w:rFonts w:ascii="Garamond" w:hAnsi="Garamond"/>
          <w:color w:val="000000"/>
          <w:sz w:val="24"/>
          <w:szCs w:val="24"/>
        </w:rPr>
        <w:t>synopsia</w:t>
      </w:r>
      <w:proofErr w:type="spellEnd"/>
      <w:r w:rsidRPr="00BD7577">
        <w:rPr>
          <w:rStyle w:val="apple-style-span"/>
          <w:rFonts w:ascii="Garamond" w:hAnsi="Garamond"/>
          <w:color w:val="000000"/>
          <w:sz w:val="24"/>
          <w:szCs w:val="24"/>
        </w:rPr>
        <w:t>, found more in my mind than in my body, which allows me, when I hear music, and equally when I read it, to see inwardly, in the mind's eye, colors which move with the music, and I sense these colors in an extremely vivid manner... For me certain complexes of sound and certain sonorities are linked to complexes of color, and I use them in full knowledge of this</w:t>
      </w:r>
      <w:r>
        <w:rPr>
          <w:rStyle w:val="apple-style-span"/>
          <w:rFonts w:ascii="Garamond" w:hAnsi="Garamond"/>
          <w:color w:val="000000"/>
          <w:sz w:val="24"/>
          <w:szCs w:val="24"/>
        </w:rPr>
        <w:t>.”</w:t>
      </w:r>
    </w:p>
    <w:p w:rsidR="007A2ACD" w:rsidRPr="00BD7577" w:rsidRDefault="007A2ACD" w:rsidP="00BD7577">
      <w:pPr>
        <w:spacing w:after="0" w:line="480" w:lineRule="auto"/>
        <w:rPr>
          <w:rFonts w:ascii="Garamond" w:hAnsi="Garamond"/>
          <w:sz w:val="24"/>
          <w:szCs w:val="24"/>
        </w:rPr>
      </w:pPr>
      <w:r w:rsidRPr="00BD7577">
        <w:rPr>
          <w:rFonts w:ascii="Garamond" w:hAnsi="Garamond"/>
          <w:sz w:val="24"/>
          <w:szCs w:val="24"/>
        </w:rPr>
        <w:lastRenderedPageBreak/>
        <w:tab/>
      </w:r>
      <w:r w:rsidR="00BD7577">
        <w:rPr>
          <w:rFonts w:ascii="Garamond" w:hAnsi="Garamond"/>
          <w:sz w:val="24"/>
          <w:szCs w:val="24"/>
        </w:rPr>
        <w:t>So des</w:t>
      </w:r>
      <w:r w:rsidR="00B75106">
        <w:rPr>
          <w:rFonts w:ascii="Garamond" w:hAnsi="Garamond"/>
          <w:sz w:val="24"/>
          <w:szCs w:val="24"/>
        </w:rPr>
        <w:t>pite these synesthete composers’s</w:t>
      </w:r>
      <w:r w:rsidR="00BD7577">
        <w:rPr>
          <w:rFonts w:ascii="Garamond" w:hAnsi="Garamond"/>
          <w:sz w:val="24"/>
          <w:szCs w:val="24"/>
        </w:rPr>
        <w:t xml:space="preserve"> preoccupation with a completely new dimension effecting their composition the</w:t>
      </w:r>
      <w:r w:rsidR="00B75106">
        <w:rPr>
          <w:rFonts w:ascii="Garamond" w:hAnsi="Garamond"/>
          <w:sz w:val="24"/>
          <w:szCs w:val="24"/>
        </w:rPr>
        <w:t>y still manage to create music that reaches</w:t>
      </w:r>
      <w:r w:rsidR="00BD7577">
        <w:rPr>
          <w:rFonts w:ascii="Garamond" w:hAnsi="Garamond"/>
          <w:sz w:val="24"/>
          <w:szCs w:val="24"/>
        </w:rPr>
        <w:t xml:space="preserve"> </w:t>
      </w:r>
      <w:r w:rsidR="00B75106">
        <w:rPr>
          <w:rFonts w:ascii="Garamond" w:hAnsi="Garamond"/>
          <w:sz w:val="24"/>
          <w:szCs w:val="24"/>
        </w:rPr>
        <w:t>the greater majority</w:t>
      </w:r>
      <w:r w:rsidR="00BD7577">
        <w:rPr>
          <w:rFonts w:ascii="Garamond" w:hAnsi="Garamond"/>
          <w:sz w:val="24"/>
          <w:szCs w:val="24"/>
        </w:rPr>
        <w:t xml:space="preserve"> who certainly would never see exactly what they saw in creation. </w:t>
      </w:r>
    </w:p>
    <w:sectPr w:rsidR="007A2ACD" w:rsidRPr="00BD7577" w:rsidSect="00695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2ACD"/>
    <w:rsid w:val="0069539C"/>
    <w:rsid w:val="007A2ACD"/>
    <w:rsid w:val="007A704C"/>
    <w:rsid w:val="00966B91"/>
    <w:rsid w:val="00B75106"/>
    <w:rsid w:val="00BD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D7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Ioanida Costache</dc:creator>
  <cp:lastModifiedBy>Ioanida Costache</cp:lastModifiedBy>
  <cp:revision>2</cp:revision>
  <dcterms:created xsi:type="dcterms:W3CDTF">2009-12-17T03:20:00Z</dcterms:created>
  <dcterms:modified xsi:type="dcterms:W3CDTF">2009-12-17T04:02:00Z</dcterms:modified>
</cp:coreProperties>
</file>